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0C" w:rsidRPr="00303DC8" w:rsidRDefault="00EF31F5">
      <w:pPr>
        <w:rPr>
          <w:rFonts w:ascii="Arial" w:hAnsi="Arial" w:cs="Arial"/>
          <w:sz w:val="28"/>
          <w:szCs w:val="28"/>
        </w:rPr>
      </w:pPr>
      <w:r>
        <w:tab/>
      </w:r>
      <w:r>
        <w:tab/>
      </w:r>
      <w:r>
        <w:tab/>
      </w:r>
      <w:r>
        <w:tab/>
      </w:r>
      <w:r>
        <w:tab/>
      </w:r>
      <w:r w:rsidRPr="00303DC8">
        <w:rPr>
          <w:rFonts w:ascii="Arial" w:hAnsi="Arial" w:cs="Arial"/>
          <w:sz w:val="28"/>
          <w:szCs w:val="28"/>
        </w:rPr>
        <w:t>Biology 240</w:t>
      </w:r>
      <w:r w:rsidR="00D5046A">
        <w:rPr>
          <w:rFonts w:ascii="Arial" w:hAnsi="Arial" w:cs="Arial"/>
          <w:sz w:val="28"/>
          <w:szCs w:val="28"/>
        </w:rPr>
        <w:t>1</w:t>
      </w:r>
    </w:p>
    <w:p w:rsidR="00EA65B1" w:rsidRDefault="00EF31F5">
      <w:pPr>
        <w:rPr>
          <w:rFonts w:ascii="Arial" w:hAnsi="Arial" w:cs="Arial"/>
          <w:sz w:val="28"/>
          <w:szCs w:val="28"/>
        </w:rPr>
      </w:pPr>
      <w:r w:rsidRPr="00303DC8">
        <w:rPr>
          <w:rFonts w:ascii="Arial" w:hAnsi="Arial" w:cs="Arial"/>
          <w:sz w:val="28"/>
          <w:szCs w:val="28"/>
        </w:rPr>
        <w:tab/>
      </w:r>
      <w:r w:rsidRPr="00303DC8">
        <w:rPr>
          <w:rFonts w:ascii="Arial" w:hAnsi="Arial" w:cs="Arial"/>
          <w:sz w:val="28"/>
          <w:szCs w:val="28"/>
        </w:rPr>
        <w:tab/>
      </w:r>
      <w:r w:rsidRPr="00303DC8">
        <w:rPr>
          <w:rFonts w:ascii="Arial" w:hAnsi="Arial" w:cs="Arial"/>
          <w:sz w:val="28"/>
          <w:szCs w:val="28"/>
        </w:rPr>
        <w:tab/>
      </w:r>
      <w:r w:rsidRPr="00303DC8">
        <w:rPr>
          <w:rFonts w:ascii="Arial" w:hAnsi="Arial" w:cs="Arial"/>
          <w:sz w:val="28"/>
          <w:szCs w:val="28"/>
        </w:rPr>
        <w:tab/>
      </w:r>
      <w:r w:rsidRPr="00303DC8">
        <w:rPr>
          <w:rFonts w:ascii="Arial" w:hAnsi="Arial" w:cs="Arial"/>
          <w:sz w:val="28"/>
          <w:szCs w:val="28"/>
        </w:rPr>
        <w:tab/>
        <w:t xml:space="preserve">Assignment </w:t>
      </w:r>
      <w:r w:rsidR="00D5046A">
        <w:rPr>
          <w:rFonts w:ascii="Arial" w:hAnsi="Arial" w:cs="Arial"/>
          <w:sz w:val="28"/>
          <w:szCs w:val="28"/>
        </w:rPr>
        <w:t>V</w:t>
      </w:r>
    </w:p>
    <w:p w:rsidR="00EA65B1" w:rsidRDefault="00EA65B1" w:rsidP="00EA65B1">
      <w:pPr>
        <w:pStyle w:val="ListParagraph"/>
        <w:numPr>
          <w:ilvl w:val="0"/>
          <w:numId w:val="1"/>
        </w:numPr>
        <w:rPr>
          <w:rFonts w:ascii="Arial" w:hAnsi="Arial" w:cs="Arial"/>
          <w:sz w:val="28"/>
          <w:szCs w:val="28"/>
        </w:rPr>
      </w:pPr>
      <w:r>
        <w:rPr>
          <w:rFonts w:ascii="Arial" w:hAnsi="Arial" w:cs="Arial"/>
          <w:sz w:val="28"/>
          <w:szCs w:val="28"/>
        </w:rPr>
        <w:t>List the nerves of the cervical plexus, where the</w:t>
      </w:r>
      <w:r w:rsidR="00324A73">
        <w:rPr>
          <w:rFonts w:ascii="Arial" w:hAnsi="Arial" w:cs="Arial"/>
          <w:sz w:val="28"/>
          <w:szCs w:val="28"/>
        </w:rPr>
        <w:t xml:space="preserve"> nerves</w:t>
      </w:r>
      <w:r>
        <w:rPr>
          <w:rFonts w:ascii="Arial" w:hAnsi="Arial" w:cs="Arial"/>
          <w:sz w:val="28"/>
          <w:szCs w:val="28"/>
        </w:rPr>
        <w:t xml:space="preserve"> emerge from, and what they innervate</w:t>
      </w:r>
      <w:r w:rsidR="00C1406A">
        <w:rPr>
          <w:rFonts w:ascii="Arial" w:hAnsi="Arial" w:cs="Arial"/>
          <w:sz w:val="28"/>
          <w:szCs w:val="28"/>
        </w:rPr>
        <w:t>.</w:t>
      </w:r>
    </w:p>
    <w:p w:rsidR="00DF7896" w:rsidRPr="00707E26" w:rsidRDefault="00DF7896" w:rsidP="00DF7896">
      <w:pPr>
        <w:rPr>
          <w:rFonts w:ascii="Times New Roman" w:hAnsi="Times New Roman" w:cs="Times New Roman"/>
          <w:color w:val="202124"/>
          <w:shd w:val="clear" w:color="auto" w:fill="FFFFFF"/>
        </w:rPr>
      </w:pPr>
      <w:r w:rsidRPr="00707E26">
        <w:rPr>
          <w:rFonts w:ascii="Times New Roman" w:hAnsi="Times New Roman" w:cs="Times New Roman"/>
          <w:color w:val="202124"/>
          <w:shd w:val="clear" w:color="auto" w:fill="FFFFFF"/>
        </w:rPr>
        <w:t>The cervical plexus nerves include the greater and </w:t>
      </w:r>
      <w:r w:rsidRPr="00707E26">
        <w:rPr>
          <w:rFonts w:ascii="Times New Roman" w:hAnsi="Times New Roman" w:cs="Times New Roman"/>
          <w:bCs/>
          <w:color w:val="202124"/>
          <w:shd w:val="clear" w:color="auto" w:fill="FFFFFF"/>
        </w:rPr>
        <w:t>lesser occipital</w:t>
      </w:r>
      <w:r w:rsidRPr="00707E26">
        <w:rPr>
          <w:rFonts w:ascii="Times New Roman" w:hAnsi="Times New Roman" w:cs="Times New Roman"/>
          <w:color w:val="202124"/>
          <w:shd w:val="clear" w:color="auto" w:fill="FFFFFF"/>
        </w:rPr>
        <w:t> nerves, supraclavicular nerves, </w:t>
      </w:r>
      <w:r w:rsidRPr="00707E26">
        <w:rPr>
          <w:rFonts w:ascii="Times New Roman" w:hAnsi="Times New Roman" w:cs="Times New Roman"/>
          <w:bCs/>
          <w:color w:val="202124"/>
          <w:shd w:val="clear" w:color="auto" w:fill="FFFFFF"/>
        </w:rPr>
        <w:t>great auricular nerve</w:t>
      </w:r>
      <w:r w:rsidRPr="00707E26">
        <w:rPr>
          <w:rFonts w:ascii="Times New Roman" w:hAnsi="Times New Roman" w:cs="Times New Roman"/>
          <w:color w:val="202124"/>
          <w:shd w:val="clear" w:color="auto" w:fill="FFFFFF"/>
        </w:rPr>
        <w:t>, and cutaneous cervical nerves</w:t>
      </w:r>
      <w:r w:rsidR="00E20AB6" w:rsidRPr="00707E26">
        <w:rPr>
          <w:rFonts w:ascii="Times New Roman" w:hAnsi="Times New Roman" w:cs="Times New Roman"/>
          <w:color w:val="202124"/>
          <w:shd w:val="clear" w:color="auto" w:fill="FFFFFF"/>
        </w:rPr>
        <w:t xml:space="preserve">. These nerves emerge or originate from four cervical ventral rami: C1, C2, C3, and C4. </w:t>
      </w:r>
      <w:r w:rsidR="00707E26" w:rsidRPr="00707E26">
        <w:rPr>
          <w:rFonts w:ascii="Times New Roman" w:hAnsi="Times New Roman" w:cs="Times New Roman"/>
          <w:color w:val="202124"/>
          <w:shd w:val="clear" w:color="auto" w:fill="FFFFFF"/>
        </w:rPr>
        <w:t>These nerves innervate most neck muscles while at the same time providing sensory </w:t>
      </w:r>
      <w:r w:rsidR="00707E26" w:rsidRPr="00707E26">
        <w:rPr>
          <w:rFonts w:ascii="Times New Roman" w:hAnsi="Times New Roman" w:cs="Times New Roman"/>
          <w:bCs/>
          <w:color w:val="202124"/>
          <w:shd w:val="clear" w:color="auto" w:fill="FFFFFF"/>
        </w:rPr>
        <w:t>innervation</w:t>
      </w:r>
      <w:r w:rsidR="00707E26">
        <w:rPr>
          <w:rFonts w:ascii="Times New Roman" w:hAnsi="Times New Roman" w:cs="Times New Roman"/>
          <w:bCs/>
          <w:color w:val="202124"/>
          <w:shd w:val="clear" w:color="auto" w:fill="FFFFFF"/>
        </w:rPr>
        <w:t>s</w:t>
      </w:r>
      <w:r w:rsidR="00707E26" w:rsidRPr="00707E26">
        <w:rPr>
          <w:rFonts w:ascii="Times New Roman" w:hAnsi="Times New Roman" w:cs="Times New Roman"/>
          <w:color w:val="202124"/>
          <w:shd w:val="clear" w:color="auto" w:fill="FFFFFF"/>
        </w:rPr>
        <w:t> to lateral and anterior neck.</w:t>
      </w:r>
    </w:p>
    <w:p w:rsidR="00EA65B1" w:rsidRDefault="00EA65B1" w:rsidP="00EA65B1">
      <w:pPr>
        <w:pStyle w:val="ListParagraph"/>
        <w:numPr>
          <w:ilvl w:val="0"/>
          <w:numId w:val="1"/>
        </w:numPr>
        <w:rPr>
          <w:rFonts w:ascii="Arial" w:hAnsi="Arial" w:cs="Arial"/>
          <w:sz w:val="28"/>
          <w:szCs w:val="28"/>
        </w:rPr>
      </w:pPr>
      <w:r>
        <w:rPr>
          <w:rFonts w:ascii="Arial" w:hAnsi="Arial" w:cs="Arial"/>
          <w:sz w:val="28"/>
          <w:szCs w:val="28"/>
        </w:rPr>
        <w:t xml:space="preserve">List the nerves of the Brachial plexus, where the nerves emerge from, and what they innervate. </w:t>
      </w:r>
    </w:p>
    <w:p w:rsidR="00FD0894" w:rsidRPr="00151E50" w:rsidRDefault="00FD0894" w:rsidP="00FD0894">
      <w:pPr>
        <w:rPr>
          <w:rFonts w:ascii="Times New Roman" w:hAnsi="Times New Roman" w:cs="Times New Roman"/>
          <w:sz w:val="24"/>
          <w:szCs w:val="24"/>
        </w:rPr>
      </w:pPr>
      <w:r w:rsidRPr="00151E50">
        <w:rPr>
          <w:rFonts w:ascii="Times New Roman" w:hAnsi="Times New Roman" w:cs="Times New Roman"/>
          <w:sz w:val="24"/>
          <w:szCs w:val="24"/>
        </w:rPr>
        <w:t xml:space="preserve">The brachial plexus nerves include the ulnar nerve, the axillary nerve, the median nerve, </w:t>
      </w:r>
      <w:r w:rsidR="00DC421D" w:rsidRPr="00151E50">
        <w:rPr>
          <w:rFonts w:ascii="Times New Roman" w:hAnsi="Times New Roman" w:cs="Times New Roman"/>
          <w:sz w:val="24"/>
          <w:szCs w:val="24"/>
        </w:rPr>
        <w:t xml:space="preserve">the radial </w:t>
      </w:r>
      <w:r w:rsidRPr="00151E50">
        <w:rPr>
          <w:rFonts w:ascii="Times New Roman" w:hAnsi="Times New Roman" w:cs="Times New Roman"/>
          <w:sz w:val="24"/>
          <w:szCs w:val="24"/>
        </w:rPr>
        <w:t>nerve, and the muscutaneous nerve.</w:t>
      </w:r>
      <w:r w:rsidR="00D12AAD" w:rsidRPr="00151E50">
        <w:rPr>
          <w:rFonts w:ascii="Times New Roman" w:hAnsi="Times New Roman" w:cs="Times New Roman"/>
          <w:color w:val="202124"/>
          <w:sz w:val="24"/>
          <w:szCs w:val="24"/>
          <w:shd w:val="clear" w:color="auto" w:fill="FFFFFF"/>
        </w:rPr>
        <w:t xml:space="preserve"> The </w:t>
      </w:r>
      <w:r w:rsidR="00D12AAD" w:rsidRPr="00151E50">
        <w:rPr>
          <w:rFonts w:ascii="Times New Roman" w:hAnsi="Times New Roman" w:cs="Times New Roman"/>
          <w:bCs/>
          <w:color w:val="202124"/>
          <w:sz w:val="24"/>
          <w:szCs w:val="24"/>
          <w:shd w:val="clear" w:color="auto" w:fill="FFFFFF"/>
        </w:rPr>
        <w:t>ulnar nerve starts</w:t>
      </w:r>
      <w:r w:rsidR="00D12AAD" w:rsidRPr="00151E50">
        <w:rPr>
          <w:rFonts w:ascii="Times New Roman" w:hAnsi="Times New Roman" w:cs="Times New Roman"/>
          <w:color w:val="202124"/>
          <w:sz w:val="24"/>
          <w:szCs w:val="24"/>
          <w:shd w:val="clear" w:color="auto" w:fill="FFFFFF"/>
        </w:rPr>
        <w:t> in the neck</w:t>
      </w:r>
      <w:r w:rsidR="004F75FA" w:rsidRPr="00151E50">
        <w:rPr>
          <w:rFonts w:ascii="Times New Roman" w:hAnsi="Times New Roman" w:cs="Times New Roman"/>
          <w:color w:val="202124"/>
          <w:sz w:val="24"/>
          <w:szCs w:val="24"/>
          <w:shd w:val="clear" w:color="auto" w:fill="FFFFFF"/>
        </w:rPr>
        <w:t xml:space="preserve">. The median nerve originates from the brachial plexus in the axilla. </w:t>
      </w:r>
      <w:r w:rsidR="00DC421D" w:rsidRPr="00151E50">
        <w:rPr>
          <w:rFonts w:ascii="Times New Roman" w:hAnsi="Times New Roman" w:cs="Times New Roman"/>
          <w:color w:val="202124"/>
          <w:sz w:val="24"/>
          <w:szCs w:val="24"/>
          <w:shd w:val="clear" w:color="auto" w:fill="FFFFFF"/>
        </w:rPr>
        <w:t xml:space="preserve">The axillary nerve emerges from the posterior cord of the brachial plexus. The radial nerve arises in the axilla region. Finally, the muscutaneous </w:t>
      </w:r>
      <w:r w:rsidR="00E86847" w:rsidRPr="00151E50">
        <w:rPr>
          <w:rFonts w:ascii="Times New Roman" w:hAnsi="Times New Roman" w:cs="Times New Roman"/>
          <w:color w:val="202124"/>
          <w:sz w:val="24"/>
          <w:szCs w:val="24"/>
          <w:shd w:val="clear" w:color="auto" w:fill="FFFFFF"/>
        </w:rPr>
        <w:t>nerve originates</w:t>
      </w:r>
      <w:r w:rsidR="00DC421D" w:rsidRPr="00151E50">
        <w:rPr>
          <w:rFonts w:ascii="Times New Roman" w:hAnsi="Times New Roman" w:cs="Times New Roman"/>
          <w:color w:val="202124"/>
          <w:sz w:val="24"/>
          <w:szCs w:val="24"/>
          <w:shd w:val="clear" w:color="auto" w:fill="FFFFFF"/>
        </w:rPr>
        <w:t xml:space="preserve"> from the lateral cord of the brachial plexus. </w:t>
      </w:r>
      <w:r w:rsidR="007B1875" w:rsidRPr="00151E50">
        <w:rPr>
          <w:rFonts w:ascii="Times New Roman" w:hAnsi="Times New Roman" w:cs="Times New Roman"/>
          <w:color w:val="202124"/>
          <w:sz w:val="24"/>
          <w:szCs w:val="24"/>
          <w:shd w:val="clear" w:color="auto" w:fill="FFFFFF"/>
        </w:rPr>
        <w:t xml:space="preserve">These nerves </w:t>
      </w:r>
      <w:r w:rsidR="007B1875" w:rsidRPr="00151E50">
        <w:rPr>
          <w:rFonts w:ascii="Times New Roman" w:hAnsi="Times New Roman" w:cs="Times New Roman"/>
          <w:bCs/>
          <w:color w:val="202124"/>
          <w:sz w:val="24"/>
          <w:szCs w:val="24"/>
          <w:shd w:val="clear" w:color="auto" w:fill="FFFFFF"/>
        </w:rPr>
        <w:t>innervate</w:t>
      </w:r>
      <w:r w:rsidR="007B1875" w:rsidRPr="00151E50">
        <w:rPr>
          <w:rFonts w:ascii="Times New Roman" w:hAnsi="Times New Roman" w:cs="Times New Roman"/>
          <w:color w:val="202124"/>
          <w:sz w:val="24"/>
          <w:szCs w:val="24"/>
          <w:shd w:val="clear" w:color="auto" w:fill="FFFFFF"/>
        </w:rPr>
        <w:t> the upper extremities, such as the hand, shoulder, and arm.</w:t>
      </w:r>
      <w:r w:rsidR="00151E50">
        <w:rPr>
          <w:rFonts w:ascii="Times New Roman" w:hAnsi="Times New Roman" w:cs="Times New Roman"/>
          <w:color w:val="202124"/>
          <w:sz w:val="24"/>
          <w:szCs w:val="24"/>
          <w:shd w:val="clear" w:color="auto" w:fill="FFFFFF"/>
        </w:rPr>
        <w:t xml:space="preserve"> </w:t>
      </w:r>
    </w:p>
    <w:p w:rsidR="00EA65B1" w:rsidRDefault="00EA65B1" w:rsidP="00EA65B1">
      <w:pPr>
        <w:pStyle w:val="ListParagraph"/>
        <w:numPr>
          <w:ilvl w:val="0"/>
          <w:numId w:val="1"/>
        </w:numPr>
        <w:rPr>
          <w:rFonts w:ascii="Arial" w:hAnsi="Arial" w:cs="Arial"/>
          <w:sz w:val="28"/>
          <w:szCs w:val="28"/>
        </w:rPr>
      </w:pPr>
      <w:r>
        <w:rPr>
          <w:rFonts w:ascii="Arial" w:hAnsi="Arial" w:cs="Arial"/>
          <w:sz w:val="28"/>
          <w:szCs w:val="28"/>
        </w:rPr>
        <w:t xml:space="preserve">List the nerves of the </w:t>
      </w:r>
      <w:r w:rsidR="00C1406A">
        <w:rPr>
          <w:rFonts w:ascii="Arial" w:hAnsi="Arial" w:cs="Arial"/>
          <w:sz w:val="28"/>
          <w:szCs w:val="28"/>
        </w:rPr>
        <w:t>Lumbar plexus</w:t>
      </w:r>
      <w:r>
        <w:rPr>
          <w:rFonts w:ascii="Arial" w:hAnsi="Arial" w:cs="Arial"/>
          <w:sz w:val="28"/>
          <w:szCs w:val="28"/>
        </w:rPr>
        <w:t>, where the nerves emerge from, and what they innervate</w:t>
      </w:r>
      <w:r w:rsidR="00C1406A">
        <w:rPr>
          <w:rFonts w:ascii="Arial" w:hAnsi="Arial" w:cs="Arial"/>
          <w:sz w:val="28"/>
          <w:szCs w:val="28"/>
        </w:rPr>
        <w:t>.</w:t>
      </w:r>
    </w:p>
    <w:p w:rsidR="003E47A2" w:rsidRDefault="00EA2194" w:rsidP="00565C44">
      <w:pPr>
        <w:rPr>
          <w:rFonts w:ascii="Times New Roman" w:hAnsi="Times New Roman" w:cs="Times New Roman"/>
          <w:color w:val="32323C"/>
          <w:sz w:val="24"/>
          <w:szCs w:val="24"/>
          <w:shd w:val="clear" w:color="auto" w:fill="FFFFFF"/>
        </w:rPr>
      </w:pPr>
      <w:r w:rsidRPr="003E47A2">
        <w:rPr>
          <w:rFonts w:ascii="Times New Roman" w:hAnsi="Times New Roman" w:cs="Times New Roman"/>
          <w:sz w:val="24"/>
          <w:szCs w:val="24"/>
        </w:rPr>
        <w:t xml:space="preserve">The six Lumbar plexus nerves include the following: </w:t>
      </w:r>
      <w:proofErr w:type="spellStart"/>
      <w:r w:rsidR="0022700D" w:rsidRPr="0022700D">
        <w:rPr>
          <w:rFonts w:ascii="Times New Roman" w:eastAsia="Times New Roman" w:hAnsi="Times New Roman" w:cs="Times New Roman"/>
          <w:bCs/>
          <w:color w:val="32323C"/>
          <w:sz w:val="24"/>
          <w:szCs w:val="24"/>
        </w:rPr>
        <w:t>Iliohypogastric</w:t>
      </w:r>
      <w:proofErr w:type="spellEnd"/>
      <w:r w:rsidR="0022700D" w:rsidRPr="0022700D">
        <w:rPr>
          <w:rFonts w:ascii="Times New Roman" w:eastAsia="Times New Roman" w:hAnsi="Times New Roman" w:cs="Times New Roman"/>
          <w:bCs/>
          <w:color w:val="32323C"/>
          <w:sz w:val="24"/>
          <w:szCs w:val="24"/>
        </w:rPr>
        <w:t xml:space="preserve"> Nerve</w:t>
      </w:r>
      <w:r w:rsidRPr="003E47A2">
        <w:rPr>
          <w:rFonts w:ascii="Times New Roman" w:eastAsia="Times New Roman" w:hAnsi="Times New Roman" w:cs="Times New Roman"/>
          <w:bCs/>
          <w:color w:val="32323C"/>
          <w:sz w:val="24"/>
          <w:szCs w:val="24"/>
        </w:rPr>
        <w:t>,</w:t>
      </w:r>
      <w:r w:rsidRPr="003E47A2">
        <w:rPr>
          <w:rFonts w:ascii="Times New Roman" w:eastAsia="Times New Roman" w:hAnsi="Times New Roman" w:cs="Times New Roman"/>
          <w:b/>
          <w:bCs/>
          <w:color w:val="32323C"/>
          <w:sz w:val="24"/>
          <w:szCs w:val="24"/>
        </w:rPr>
        <w:t xml:space="preserve"> </w:t>
      </w:r>
      <w:proofErr w:type="spellStart"/>
      <w:r w:rsidR="0022700D" w:rsidRPr="003E47A2">
        <w:rPr>
          <w:rFonts w:ascii="Times New Roman" w:hAnsi="Times New Roman" w:cs="Times New Roman"/>
          <w:color w:val="32323C"/>
          <w:sz w:val="24"/>
          <w:szCs w:val="24"/>
        </w:rPr>
        <w:t>Ilioinguinal</w:t>
      </w:r>
      <w:proofErr w:type="spellEnd"/>
      <w:r w:rsidR="0022700D" w:rsidRPr="003E47A2">
        <w:rPr>
          <w:rFonts w:ascii="Times New Roman" w:hAnsi="Times New Roman" w:cs="Times New Roman"/>
          <w:color w:val="32323C"/>
          <w:sz w:val="24"/>
          <w:szCs w:val="24"/>
        </w:rPr>
        <w:t xml:space="preserve"> Nerve</w:t>
      </w:r>
      <w:r w:rsidRPr="003E47A2">
        <w:rPr>
          <w:rFonts w:ascii="Times New Roman" w:hAnsi="Times New Roman" w:cs="Times New Roman"/>
          <w:color w:val="32323C"/>
          <w:sz w:val="24"/>
          <w:szCs w:val="24"/>
        </w:rPr>
        <w:t xml:space="preserve">, </w:t>
      </w:r>
      <w:proofErr w:type="spellStart"/>
      <w:r w:rsidR="00041D10" w:rsidRPr="003E47A2">
        <w:rPr>
          <w:rFonts w:ascii="Times New Roman" w:hAnsi="Times New Roman" w:cs="Times New Roman"/>
          <w:color w:val="32323C"/>
          <w:sz w:val="24"/>
          <w:szCs w:val="24"/>
        </w:rPr>
        <w:t>Genitofemoral</w:t>
      </w:r>
      <w:proofErr w:type="spellEnd"/>
      <w:r w:rsidR="00041D10" w:rsidRPr="003E47A2">
        <w:rPr>
          <w:rFonts w:ascii="Times New Roman" w:hAnsi="Times New Roman" w:cs="Times New Roman"/>
          <w:color w:val="32323C"/>
          <w:sz w:val="24"/>
          <w:szCs w:val="24"/>
        </w:rPr>
        <w:t xml:space="preserve"> Nerve</w:t>
      </w:r>
      <w:r w:rsidRPr="003E47A2">
        <w:rPr>
          <w:rFonts w:ascii="Times New Roman" w:hAnsi="Times New Roman" w:cs="Times New Roman"/>
          <w:color w:val="32323C"/>
          <w:sz w:val="24"/>
          <w:szCs w:val="24"/>
        </w:rPr>
        <w:t xml:space="preserve">, </w:t>
      </w:r>
      <w:r w:rsidR="00041D10" w:rsidRPr="003E47A2">
        <w:rPr>
          <w:rFonts w:ascii="Times New Roman" w:hAnsi="Times New Roman" w:cs="Times New Roman"/>
          <w:color w:val="32323C"/>
          <w:sz w:val="24"/>
          <w:szCs w:val="24"/>
        </w:rPr>
        <w:t>Lateral Cutaneous Nerve</w:t>
      </w:r>
      <w:r w:rsidRPr="003E47A2">
        <w:rPr>
          <w:rFonts w:ascii="Times New Roman" w:hAnsi="Times New Roman" w:cs="Times New Roman"/>
          <w:color w:val="32323C"/>
          <w:sz w:val="24"/>
          <w:szCs w:val="24"/>
        </w:rPr>
        <w:t xml:space="preserve">, </w:t>
      </w:r>
      <w:proofErr w:type="spellStart"/>
      <w:r w:rsidR="00041D10" w:rsidRPr="003E47A2">
        <w:rPr>
          <w:rFonts w:ascii="Times New Roman" w:hAnsi="Times New Roman" w:cs="Times New Roman"/>
          <w:color w:val="32323C"/>
          <w:sz w:val="24"/>
          <w:szCs w:val="24"/>
        </w:rPr>
        <w:t>Obturator</w:t>
      </w:r>
      <w:proofErr w:type="spellEnd"/>
      <w:r w:rsidR="00041D10" w:rsidRPr="003E47A2">
        <w:rPr>
          <w:rFonts w:ascii="Times New Roman" w:hAnsi="Times New Roman" w:cs="Times New Roman"/>
          <w:color w:val="32323C"/>
          <w:sz w:val="24"/>
          <w:szCs w:val="24"/>
        </w:rPr>
        <w:t xml:space="preserve"> Nerve</w:t>
      </w:r>
      <w:r w:rsidRPr="003E47A2">
        <w:rPr>
          <w:rFonts w:ascii="Times New Roman" w:hAnsi="Times New Roman" w:cs="Times New Roman"/>
          <w:color w:val="32323C"/>
          <w:sz w:val="24"/>
          <w:szCs w:val="24"/>
        </w:rPr>
        <w:t>, and Femoral Nerve</w:t>
      </w:r>
      <w:r w:rsidRPr="003E47A2">
        <w:rPr>
          <w:rFonts w:ascii="Times New Roman" w:hAnsi="Times New Roman" w:cs="Times New Roman"/>
          <w:sz w:val="24"/>
          <w:szCs w:val="24"/>
        </w:rPr>
        <w:t xml:space="preserve">. </w:t>
      </w:r>
      <w:r w:rsidR="00565C44" w:rsidRPr="003E47A2">
        <w:rPr>
          <w:rFonts w:ascii="Times New Roman" w:hAnsi="Times New Roman" w:cs="Times New Roman"/>
          <w:color w:val="32323C"/>
          <w:sz w:val="24"/>
          <w:szCs w:val="24"/>
          <w:shd w:val="clear" w:color="auto" w:fill="FFFFFF"/>
        </w:rPr>
        <w:t xml:space="preserve">These nerves </w:t>
      </w:r>
      <w:r w:rsidRPr="003E47A2">
        <w:rPr>
          <w:rFonts w:ascii="Times New Roman" w:hAnsi="Times New Roman" w:cs="Times New Roman"/>
          <w:color w:val="32323C"/>
          <w:sz w:val="24"/>
          <w:szCs w:val="24"/>
          <w:shd w:val="clear" w:color="auto" w:fill="FFFFFF"/>
        </w:rPr>
        <w:t>originate from</w:t>
      </w:r>
      <w:r w:rsidR="00565C44" w:rsidRPr="003E47A2">
        <w:rPr>
          <w:rFonts w:ascii="Times New Roman" w:hAnsi="Times New Roman" w:cs="Times New Roman"/>
          <w:color w:val="32323C"/>
          <w:sz w:val="24"/>
          <w:szCs w:val="24"/>
          <w:shd w:val="clear" w:color="auto" w:fill="FFFFFF"/>
        </w:rPr>
        <w:t xml:space="preserve"> the posterior abdominal wall</w:t>
      </w:r>
      <w:r w:rsidRPr="003E47A2">
        <w:rPr>
          <w:rFonts w:ascii="Times New Roman" w:hAnsi="Times New Roman" w:cs="Times New Roman"/>
          <w:color w:val="32323C"/>
          <w:sz w:val="24"/>
          <w:szCs w:val="24"/>
          <w:shd w:val="clear" w:color="auto" w:fill="FFFFFF"/>
        </w:rPr>
        <w:t xml:space="preserve">. </w:t>
      </w:r>
    </w:p>
    <w:p w:rsidR="00565C44" w:rsidRPr="003E47A2" w:rsidRDefault="00864288" w:rsidP="00565C44">
      <w:pPr>
        <w:rPr>
          <w:rFonts w:ascii="Times New Roman" w:hAnsi="Times New Roman" w:cs="Times New Roman"/>
          <w:sz w:val="24"/>
          <w:szCs w:val="24"/>
        </w:rPr>
      </w:pPr>
      <w:proofErr w:type="spellStart"/>
      <w:r w:rsidRPr="0022700D">
        <w:rPr>
          <w:rFonts w:ascii="Times New Roman" w:eastAsia="Times New Roman" w:hAnsi="Times New Roman" w:cs="Times New Roman"/>
          <w:bCs/>
          <w:color w:val="32323C"/>
          <w:sz w:val="24"/>
          <w:szCs w:val="24"/>
        </w:rPr>
        <w:t>Iliohypogastric</w:t>
      </w:r>
      <w:proofErr w:type="spellEnd"/>
      <w:r w:rsidRPr="0022700D">
        <w:rPr>
          <w:rFonts w:ascii="Times New Roman" w:eastAsia="Times New Roman" w:hAnsi="Times New Roman" w:cs="Times New Roman"/>
          <w:bCs/>
          <w:color w:val="32323C"/>
          <w:sz w:val="24"/>
          <w:szCs w:val="24"/>
        </w:rPr>
        <w:t xml:space="preserve"> Nerve</w:t>
      </w:r>
      <w:r w:rsidRPr="003E47A2">
        <w:rPr>
          <w:rFonts w:ascii="Times New Roman" w:eastAsia="Times New Roman" w:hAnsi="Times New Roman" w:cs="Times New Roman"/>
          <w:bCs/>
          <w:color w:val="32323C"/>
          <w:sz w:val="24"/>
          <w:szCs w:val="24"/>
        </w:rPr>
        <w:t>,</w:t>
      </w:r>
      <w:r w:rsidRPr="003E47A2">
        <w:rPr>
          <w:rFonts w:ascii="Times New Roman" w:eastAsia="Times New Roman" w:hAnsi="Times New Roman" w:cs="Times New Roman"/>
          <w:b/>
          <w:bCs/>
          <w:color w:val="32323C"/>
          <w:sz w:val="24"/>
          <w:szCs w:val="24"/>
        </w:rPr>
        <w:t xml:space="preserve"> </w:t>
      </w:r>
      <w:proofErr w:type="spellStart"/>
      <w:r w:rsidRPr="003E47A2">
        <w:rPr>
          <w:rFonts w:ascii="Times New Roman" w:hAnsi="Times New Roman" w:cs="Times New Roman"/>
          <w:color w:val="32323C"/>
          <w:sz w:val="24"/>
          <w:szCs w:val="24"/>
        </w:rPr>
        <w:t>Ilioinguinal</w:t>
      </w:r>
      <w:proofErr w:type="spellEnd"/>
      <w:r w:rsidRPr="003E47A2">
        <w:rPr>
          <w:rFonts w:ascii="Times New Roman" w:hAnsi="Times New Roman" w:cs="Times New Roman"/>
          <w:color w:val="32323C"/>
          <w:sz w:val="24"/>
          <w:szCs w:val="24"/>
        </w:rPr>
        <w:t xml:space="preserve"> Nerve, </w:t>
      </w:r>
      <w:proofErr w:type="spellStart"/>
      <w:r w:rsidRPr="003E47A2">
        <w:rPr>
          <w:rFonts w:ascii="Times New Roman" w:hAnsi="Times New Roman" w:cs="Times New Roman"/>
          <w:color w:val="32323C"/>
          <w:sz w:val="24"/>
          <w:szCs w:val="24"/>
        </w:rPr>
        <w:t>Genitofemoral</w:t>
      </w:r>
      <w:proofErr w:type="spellEnd"/>
      <w:r w:rsidRPr="003E47A2">
        <w:rPr>
          <w:rFonts w:ascii="Times New Roman" w:hAnsi="Times New Roman" w:cs="Times New Roman"/>
          <w:color w:val="32323C"/>
          <w:sz w:val="24"/>
          <w:szCs w:val="24"/>
        </w:rPr>
        <w:t xml:space="preserve"> Nerve, Lateral Cutaneous Nerve, </w:t>
      </w:r>
      <w:proofErr w:type="spellStart"/>
      <w:r w:rsidRPr="003E47A2">
        <w:rPr>
          <w:rFonts w:ascii="Times New Roman" w:hAnsi="Times New Roman" w:cs="Times New Roman"/>
          <w:color w:val="32323C"/>
          <w:sz w:val="24"/>
          <w:szCs w:val="24"/>
        </w:rPr>
        <w:t>Obturator</w:t>
      </w:r>
      <w:proofErr w:type="spellEnd"/>
      <w:r w:rsidRPr="003E47A2">
        <w:rPr>
          <w:rFonts w:ascii="Times New Roman" w:hAnsi="Times New Roman" w:cs="Times New Roman"/>
          <w:color w:val="32323C"/>
          <w:sz w:val="24"/>
          <w:szCs w:val="24"/>
        </w:rPr>
        <w:t xml:space="preserve"> Nerve, and Femoral Nerve innervate </w:t>
      </w:r>
      <w:r w:rsidRPr="003E47A2">
        <w:rPr>
          <w:rFonts w:ascii="Times New Roman" w:hAnsi="Times New Roman" w:cs="Times New Roman"/>
          <w:color w:val="32323C"/>
          <w:sz w:val="24"/>
          <w:szCs w:val="24"/>
          <w:shd w:val="clear" w:color="auto" w:fill="FFFFFF"/>
        </w:rPr>
        <w:t xml:space="preserve">the </w:t>
      </w:r>
      <w:proofErr w:type="spellStart"/>
      <w:r w:rsidRPr="003E47A2">
        <w:rPr>
          <w:rFonts w:ascii="Times New Roman" w:hAnsi="Times New Roman" w:cs="Times New Roman"/>
          <w:color w:val="32323C"/>
          <w:sz w:val="24"/>
          <w:szCs w:val="24"/>
          <w:shd w:val="clear" w:color="auto" w:fill="FFFFFF"/>
        </w:rPr>
        <w:t>posterolateral</w:t>
      </w:r>
      <w:proofErr w:type="spellEnd"/>
      <w:r w:rsidRPr="003E47A2">
        <w:rPr>
          <w:rFonts w:ascii="Times New Roman" w:hAnsi="Times New Roman" w:cs="Times New Roman"/>
          <w:color w:val="32323C"/>
          <w:sz w:val="24"/>
          <w:szCs w:val="24"/>
          <w:shd w:val="clear" w:color="auto" w:fill="FFFFFF"/>
        </w:rPr>
        <w:t xml:space="preserve"> </w:t>
      </w:r>
      <w:proofErr w:type="spellStart"/>
      <w:r w:rsidRPr="003E47A2">
        <w:rPr>
          <w:rFonts w:ascii="Times New Roman" w:hAnsi="Times New Roman" w:cs="Times New Roman"/>
          <w:color w:val="32323C"/>
          <w:sz w:val="24"/>
          <w:szCs w:val="24"/>
          <w:shd w:val="clear" w:color="auto" w:fill="FFFFFF"/>
        </w:rPr>
        <w:t>gluteal</w:t>
      </w:r>
      <w:proofErr w:type="spellEnd"/>
      <w:r w:rsidRPr="003E47A2">
        <w:rPr>
          <w:rFonts w:ascii="Times New Roman" w:hAnsi="Times New Roman" w:cs="Times New Roman"/>
          <w:color w:val="32323C"/>
          <w:sz w:val="24"/>
          <w:szCs w:val="24"/>
          <w:shd w:val="clear" w:color="auto" w:fill="FFFFFF"/>
        </w:rPr>
        <w:t xml:space="preserve"> skin, the genitalia skin, the </w:t>
      </w:r>
      <w:proofErr w:type="spellStart"/>
      <w:r w:rsidRPr="003E47A2">
        <w:rPr>
          <w:rFonts w:ascii="Times New Roman" w:hAnsi="Times New Roman" w:cs="Times New Roman"/>
          <w:color w:val="32323C"/>
          <w:sz w:val="24"/>
          <w:szCs w:val="24"/>
          <w:shd w:val="clear" w:color="auto" w:fill="FFFFFF"/>
        </w:rPr>
        <w:t>the</w:t>
      </w:r>
      <w:proofErr w:type="spellEnd"/>
      <w:r w:rsidRPr="003E47A2">
        <w:rPr>
          <w:rFonts w:ascii="Times New Roman" w:hAnsi="Times New Roman" w:cs="Times New Roman"/>
          <w:color w:val="32323C"/>
          <w:sz w:val="24"/>
          <w:szCs w:val="24"/>
          <w:shd w:val="clear" w:color="auto" w:fill="FFFFFF"/>
        </w:rPr>
        <w:t xml:space="preserve"> </w:t>
      </w:r>
      <w:proofErr w:type="spellStart"/>
      <w:r w:rsidRPr="003E47A2">
        <w:rPr>
          <w:rFonts w:ascii="Times New Roman" w:hAnsi="Times New Roman" w:cs="Times New Roman"/>
          <w:color w:val="32323C"/>
          <w:sz w:val="24"/>
          <w:szCs w:val="24"/>
          <w:shd w:val="clear" w:color="auto" w:fill="FFFFFF"/>
        </w:rPr>
        <w:t>cremasteric</w:t>
      </w:r>
      <w:proofErr w:type="spellEnd"/>
      <w:r w:rsidRPr="003E47A2">
        <w:rPr>
          <w:rFonts w:ascii="Times New Roman" w:hAnsi="Times New Roman" w:cs="Times New Roman"/>
          <w:color w:val="32323C"/>
          <w:sz w:val="24"/>
          <w:szCs w:val="24"/>
          <w:shd w:val="clear" w:color="auto" w:fill="FFFFFF"/>
        </w:rPr>
        <w:t xml:space="preserve"> muscle, the anterior and lateral thigh, the skin over the medial thigh, and the skin on the anterior thigh, respectively. </w:t>
      </w:r>
    </w:p>
    <w:p w:rsidR="00EA65B1" w:rsidRPr="00F6004B" w:rsidRDefault="00EA65B1" w:rsidP="004A2EE9">
      <w:pPr>
        <w:pStyle w:val="ListParagraph"/>
        <w:numPr>
          <w:ilvl w:val="0"/>
          <w:numId w:val="1"/>
        </w:numPr>
        <w:rPr>
          <w:rFonts w:ascii="Arial" w:hAnsi="Arial" w:cs="Arial"/>
          <w:sz w:val="28"/>
          <w:szCs w:val="28"/>
        </w:rPr>
      </w:pPr>
      <w:r>
        <w:rPr>
          <w:rFonts w:ascii="Arial" w:hAnsi="Arial" w:cs="Arial"/>
          <w:sz w:val="28"/>
          <w:szCs w:val="28"/>
        </w:rPr>
        <w:t xml:space="preserve">List the nerves of the </w:t>
      </w:r>
      <w:proofErr w:type="gramStart"/>
      <w:r w:rsidR="00C1406A">
        <w:rPr>
          <w:rFonts w:ascii="Arial" w:hAnsi="Arial" w:cs="Arial"/>
          <w:sz w:val="28"/>
          <w:szCs w:val="28"/>
        </w:rPr>
        <w:t>Sacral</w:t>
      </w:r>
      <w:proofErr w:type="gramEnd"/>
      <w:r w:rsidR="00C1406A">
        <w:rPr>
          <w:rFonts w:ascii="Arial" w:hAnsi="Arial" w:cs="Arial"/>
          <w:sz w:val="28"/>
          <w:szCs w:val="28"/>
        </w:rPr>
        <w:t xml:space="preserve"> plexus</w:t>
      </w:r>
      <w:r>
        <w:rPr>
          <w:rFonts w:ascii="Arial" w:hAnsi="Arial" w:cs="Arial"/>
          <w:sz w:val="28"/>
          <w:szCs w:val="28"/>
        </w:rPr>
        <w:t>, where the nerves emerge from, and what they innervate</w:t>
      </w:r>
      <w:r w:rsidR="00C1406A">
        <w:rPr>
          <w:rFonts w:ascii="Arial" w:hAnsi="Arial" w:cs="Arial"/>
          <w:sz w:val="28"/>
          <w:szCs w:val="28"/>
        </w:rPr>
        <w:t>.</w:t>
      </w:r>
    </w:p>
    <w:p w:rsidR="007B2A1C" w:rsidRPr="00A008CB" w:rsidRDefault="004A2EE9" w:rsidP="007B2A1C">
      <w:pPr>
        <w:rPr>
          <w:rFonts w:ascii="Times New Roman" w:hAnsi="Times New Roman" w:cs="Times New Roman"/>
        </w:rPr>
      </w:pPr>
      <w:r w:rsidRPr="00A008CB">
        <w:rPr>
          <w:rFonts w:ascii="Times New Roman" w:hAnsi="Times New Roman" w:cs="Times New Roman"/>
          <w:shd w:val="clear" w:color="auto" w:fill="FFFFFF"/>
        </w:rPr>
        <w:t>The five major peripheral nerves of the sacral plexus</w:t>
      </w:r>
      <w:r w:rsidR="00A44821" w:rsidRPr="00A008CB">
        <w:rPr>
          <w:rFonts w:ascii="Times New Roman" w:hAnsi="Times New Roman" w:cs="Times New Roman"/>
          <w:shd w:val="clear" w:color="auto" w:fill="FFFFFF"/>
        </w:rPr>
        <w:t xml:space="preserve"> originate from the pelvic wall and</w:t>
      </w:r>
      <w:r w:rsidRPr="00A008CB">
        <w:rPr>
          <w:rFonts w:ascii="Times New Roman" w:hAnsi="Times New Roman" w:cs="Times New Roman"/>
          <w:shd w:val="clear" w:color="auto" w:fill="FFFFFF"/>
        </w:rPr>
        <w:t xml:space="preserve"> include the following: </w:t>
      </w:r>
      <w:r w:rsidR="007B2A1C" w:rsidRPr="00A008CB">
        <w:rPr>
          <w:rFonts w:ascii="Times New Roman" w:hAnsi="Times New Roman" w:cs="Times New Roman"/>
        </w:rPr>
        <w:t xml:space="preserve">Superior </w:t>
      </w:r>
      <w:proofErr w:type="spellStart"/>
      <w:r w:rsidR="007B2A1C" w:rsidRPr="00A008CB">
        <w:rPr>
          <w:rFonts w:ascii="Times New Roman" w:hAnsi="Times New Roman" w:cs="Times New Roman"/>
        </w:rPr>
        <w:t>Gluteal</w:t>
      </w:r>
      <w:proofErr w:type="spellEnd"/>
      <w:r w:rsidR="007B2A1C" w:rsidRPr="00A008CB">
        <w:rPr>
          <w:rFonts w:ascii="Times New Roman" w:hAnsi="Times New Roman" w:cs="Times New Roman"/>
        </w:rPr>
        <w:t xml:space="preserve"> Nerve, Inferior </w:t>
      </w:r>
      <w:proofErr w:type="spellStart"/>
      <w:r w:rsidR="007B2A1C" w:rsidRPr="00A008CB">
        <w:rPr>
          <w:rFonts w:ascii="Times New Roman" w:hAnsi="Times New Roman" w:cs="Times New Roman"/>
        </w:rPr>
        <w:t>Gluteal</w:t>
      </w:r>
      <w:proofErr w:type="spellEnd"/>
      <w:r w:rsidR="007B2A1C" w:rsidRPr="00A008CB">
        <w:rPr>
          <w:rFonts w:ascii="Times New Roman" w:hAnsi="Times New Roman" w:cs="Times New Roman"/>
        </w:rPr>
        <w:t xml:space="preserve"> Nerve, Sciatic Nerve, Posterior Femoral Cutaneous, and </w:t>
      </w:r>
      <w:proofErr w:type="spellStart"/>
      <w:r w:rsidR="007B2A1C" w:rsidRPr="00A008CB">
        <w:rPr>
          <w:rFonts w:ascii="Times New Roman" w:hAnsi="Times New Roman" w:cs="Times New Roman"/>
        </w:rPr>
        <w:t>Pudendal</w:t>
      </w:r>
      <w:proofErr w:type="spellEnd"/>
      <w:r w:rsidR="007B2A1C" w:rsidRPr="00A008CB">
        <w:rPr>
          <w:rFonts w:ascii="Times New Roman" w:hAnsi="Times New Roman" w:cs="Times New Roman"/>
        </w:rPr>
        <w:t xml:space="preserve"> Nerve</w:t>
      </w:r>
      <w:r w:rsidR="007F2F15" w:rsidRPr="00A008CB">
        <w:rPr>
          <w:rFonts w:ascii="Times New Roman" w:hAnsi="Times New Roman" w:cs="Times New Roman"/>
        </w:rPr>
        <w:t xml:space="preserve">. </w:t>
      </w:r>
    </w:p>
    <w:p w:rsidR="007B2A1C" w:rsidRPr="00A008CB" w:rsidRDefault="00D20972" w:rsidP="004A2EE9">
      <w:pPr>
        <w:rPr>
          <w:rFonts w:ascii="Times New Roman" w:hAnsi="Times New Roman" w:cs="Times New Roman"/>
          <w:shd w:val="clear" w:color="auto" w:fill="FFFFFF"/>
        </w:rPr>
      </w:pPr>
      <w:r w:rsidRPr="00A008CB">
        <w:rPr>
          <w:rFonts w:ascii="Times New Roman" w:hAnsi="Times New Roman" w:cs="Times New Roman"/>
        </w:rPr>
        <w:t>T</w:t>
      </w:r>
      <w:r w:rsidR="007F2F15" w:rsidRPr="00A008CB">
        <w:rPr>
          <w:rFonts w:ascii="Times New Roman" w:hAnsi="Times New Roman" w:cs="Times New Roman"/>
        </w:rPr>
        <w:t xml:space="preserve">he Superior </w:t>
      </w:r>
      <w:proofErr w:type="spellStart"/>
      <w:r w:rsidR="007F2F15" w:rsidRPr="00A008CB">
        <w:rPr>
          <w:rFonts w:ascii="Times New Roman" w:hAnsi="Times New Roman" w:cs="Times New Roman"/>
        </w:rPr>
        <w:t>Gluteal</w:t>
      </w:r>
      <w:proofErr w:type="spellEnd"/>
      <w:r w:rsidR="007F2F15" w:rsidRPr="00A008CB">
        <w:rPr>
          <w:rFonts w:ascii="Times New Roman" w:hAnsi="Times New Roman" w:cs="Times New Roman"/>
        </w:rPr>
        <w:t xml:space="preserve"> Nerve innervates </w:t>
      </w:r>
      <w:proofErr w:type="spellStart"/>
      <w:r w:rsidR="007F2F15" w:rsidRPr="00A008CB">
        <w:rPr>
          <w:rFonts w:ascii="Times New Roman" w:hAnsi="Times New Roman" w:cs="Times New Roman"/>
          <w:shd w:val="clear" w:color="auto" w:fill="FFFFFF"/>
        </w:rPr>
        <w:t>Innervates</w:t>
      </w:r>
      <w:proofErr w:type="spellEnd"/>
      <w:r w:rsidR="007F2F15" w:rsidRPr="00A008CB">
        <w:rPr>
          <w:rFonts w:ascii="Times New Roman" w:hAnsi="Times New Roman" w:cs="Times New Roman"/>
          <w:shd w:val="clear" w:color="auto" w:fill="FFFFFF"/>
        </w:rPr>
        <w:t xml:space="preserve"> the gluteus </w:t>
      </w:r>
      <w:proofErr w:type="spellStart"/>
      <w:r w:rsidR="007F2F15" w:rsidRPr="00A008CB">
        <w:rPr>
          <w:rFonts w:ascii="Times New Roman" w:hAnsi="Times New Roman" w:cs="Times New Roman"/>
          <w:shd w:val="clear" w:color="auto" w:fill="FFFFFF"/>
        </w:rPr>
        <w:t>minimus</w:t>
      </w:r>
      <w:proofErr w:type="spellEnd"/>
      <w:r w:rsidR="007F2F15" w:rsidRPr="00A008CB">
        <w:rPr>
          <w:rFonts w:ascii="Times New Roman" w:hAnsi="Times New Roman" w:cs="Times New Roman"/>
          <w:shd w:val="clear" w:color="auto" w:fill="FFFFFF"/>
        </w:rPr>
        <w:t xml:space="preserve">, gluteus </w:t>
      </w:r>
      <w:proofErr w:type="spellStart"/>
      <w:r w:rsidR="007F2F15" w:rsidRPr="00A008CB">
        <w:rPr>
          <w:rFonts w:ascii="Times New Roman" w:hAnsi="Times New Roman" w:cs="Times New Roman"/>
          <w:shd w:val="clear" w:color="auto" w:fill="FFFFFF"/>
        </w:rPr>
        <w:t>medius</w:t>
      </w:r>
      <w:proofErr w:type="spellEnd"/>
      <w:r w:rsidR="007F2F15" w:rsidRPr="00A008CB">
        <w:rPr>
          <w:rFonts w:ascii="Times New Roman" w:hAnsi="Times New Roman" w:cs="Times New Roman"/>
          <w:shd w:val="clear" w:color="auto" w:fill="FFFFFF"/>
        </w:rPr>
        <w:t xml:space="preserve">, and tensor fascia </w:t>
      </w:r>
      <w:proofErr w:type="spellStart"/>
      <w:r w:rsidR="007F2F15" w:rsidRPr="00A008CB">
        <w:rPr>
          <w:rFonts w:ascii="Times New Roman" w:hAnsi="Times New Roman" w:cs="Times New Roman"/>
          <w:shd w:val="clear" w:color="auto" w:fill="FFFFFF"/>
        </w:rPr>
        <w:t>lata</w:t>
      </w:r>
      <w:proofErr w:type="spellEnd"/>
      <w:r w:rsidR="007F2F15" w:rsidRPr="00A008CB">
        <w:rPr>
          <w:rFonts w:ascii="Times New Roman" w:hAnsi="Times New Roman" w:cs="Times New Roman"/>
        </w:rPr>
        <w:t xml:space="preserve">, Inferior </w:t>
      </w:r>
      <w:proofErr w:type="spellStart"/>
      <w:r w:rsidR="007F2F15" w:rsidRPr="00A008CB">
        <w:rPr>
          <w:rFonts w:ascii="Times New Roman" w:hAnsi="Times New Roman" w:cs="Times New Roman"/>
        </w:rPr>
        <w:t>Gluteal</w:t>
      </w:r>
      <w:proofErr w:type="spellEnd"/>
      <w:r w:rsidR="007F2F15" w:rsidRPr="00A008CB">
        <w:rPr>
          <w:rFonts w:ascii="Times New Roman" w:hAnsi="Times New Roman" w:cs="Times New Roman"/>
        </w:rPr>
        <w:t xml:space="preserve"> Nerve, Sciatic Nerve, Posterior Femoral Cutaneous, and </w:t>
      </w:r>
      <w:proofErr w:type="spellStart"/>
      <w:r w:rsidR="007F2F15" w:rsidRPr="00A008CB">
        <w:rPr>
          <w:rFonts w:ascii="Times New Roman" w:hAnsi="Times New Roman" w:cs="Times New Roman"/>
        </w:rPr>
        <w:t>Pudendal</w:t>
      </w:r>
      <w:proofErr w:type="spellEnd"/>
      <w:r w:rsidR="007F2F15" w:rsidRPr="00A008CB">
        <w:rPr>
          <w:rFonts w:ascii="Times New Roman" w:hAnsi="Times New Roman" w:cs="Times New Roman"/>
        </w:rPr>
        <w:t xml:space="preserve"> Nerve innervate </w:t>
      </w:r>
      <w:r w:rsidR="000646FC" w:rsidRPr="00A008CB">
        <w:rPr>
          <w:rFonts w:ascii="Times New Roman" w:hAnsi="Times New Roman" w:cs="Times New Roman"/>
          <w:shd w:val="clear" w:color="auto" w:fill="FFFFFF"/>
        </w:rPr>
        <w:lastRenderedPageBreak/>
        <w:t xml:space="preserve">gluteus </w:t>
      </w:r>
      <w:proofErr w:type="spellStart"/>
      <w:r w:rsidR="000646FC" w:rsidRPr="00A008CB">
        <w:rPr>
          <w:rFonts w:ascii="Times New Roman" w:hAnsi="Times New Roman" w:cs="Times New Roman"/>
          <w:shd w:val="clear" w:color="auto" w:fill="FFFFFF"/>
        </w:rPr>
        <w:t>maximus</w:t>
      </w:r>
      <w:proofErr w:type="spellEnd"/>
      <w:r w:rsidR="000646FC" w:rsidRPr="00A008CB">
        <w:rPr>
          <w:rFonts w:ascii="Times New Roman" w:hAnsi="Times New Roman" w:cs="Times New Roman"/>
          <w:shd w:val="clear" w:color="auto" w:fill="FFFFFF"/>
        </w:rPr>
        <w:t xml:space="preserve">, the thigh posterior compartment muscles, the thigh and leg posterior skin, and the perineum’s skeletal muscles, respectively. </w:t>
      </w:r>
    </w:p>
    <w:p w:rsidR="001D39A9" w:rsidRDefault="001D39A9" w:rsidP="001D39A9">
      <w:pPr>
        <w:pStyle w:val="ListParagraph"/>
        <w:numPr>
          <w:ilvl w:val="0"/>
          <w:numId w:val="1"/>
        </w:numPr>
        <w:rPr>
          <w:rFonts w:ascii="Arial" w:hAnsi="Arial" w:cs="Arial"/>
          <w:sz w:val="28"/>
          <w:szCs w:val="28"/>
        </w:rPr>
      </w:pPr>
      <w:r>
        <w:rPr>
          <w:rFonts w:ascii="Arial" w:hAnsi="Arial" w:cs="Arial"/>
          <w:sz w:val="28"/>
          <w:szCs w:val="28"/>
        </w:rPr>
        <w:t>What are the two main branc</w:t>
      </w:r>
      <w:r w:rsidR="00675DAF">
        <w:rPr>
          <w:rFonts w:ascii="Arial" w:hAnsi="Arial" w:cs="Arial"/>
          <w:sz w:val="28"/>
          <w:szCs w:val="28"/>
        </w:rPr>
        <w:t>hes of the autonomic nervous system? What are the</w:t>
      </w:r>
      <w:r w:rsidR="007B4477">
        <w:rPr>
          <w:rFonts w:ascii="Arial" w:hAnsi="Arial" w:cs="Arial"/>
          <w:sz w:val="28"/>
          <w:szCs w:val="28"/>
        </w:rPr>
        <w:t>i</w:t>
      </w:r>
      <w:r w:rsidR="00675DAF">
        <w:rPr>
          <w:rFonts w:ascii="Arial" w:hAnsi="Arial" w:cs="Arial"/>
          <w:sz w:val="28"/>
          <w:szCs w:val="28"/>
        </w:rPr>
        <w:t>r similarities and differences?</w:t>
      </w:r>
    </w:p>
    <w:p w:rsidR="00EA65B1" w:rsidRDefault="00F65BF3" w:rsidP="00F65BF3">
      <w:pPr>
        <w:rPr>
          <w:rFonts w:ascii="Times New Roman" w:hAnsi="Times New Roman" w:cs="Times New Roman"/>
          <w:sz w:val="24"/>
          <w:szCs w:val="24"/>
        </w:rPr>
      </w:pPr>
      <w:r w:rsidRPr="00342A06">
        <w:rPr>
          <w:rFonts w:ascii="Times New Roman" w:hAnsi="Times New Roman" w:cs="Times New Roman"/>
          <w:b/>
          <w:sz w:val="24"/>
          <w:szCs w:val="24"/>
        </w:rPr>
        <w:t>The two branches</w:t>
      </w:r>
      <w:r w:rsidRPr="008D3BA1">
        <w:rPr>
          <w:rFonts w:ascii="Times New Roman" w:hAnsi="Times New Roman" w:cs="Times New Roman"/>
          <w:sz w:val="24"/>
          <w:szCs w:val="24"/>
        </w:rPr>
        <w:t xml:space="preserve">: sympathetic and parasympathetic </w:t>
      </w:r>
    </w:p>
    <w:p w:rsidR="008D3BA1" w:rsidRPr="00AB24A6" w:rsidRDefault="00E1121B" w:rsidP="00F65BF3">
      <w:pPr>
        <w:rPr>
          <w:rFonts w:ascii="Times New Roman" w:hAnsi="Times New Roman" w:cs="Times New Roman"/>
          <w:sz w:val="24"/>
          <w:szCs w:val="24"/>
        </w:rPr>
      </w:pPr>
      <w:r w:rsidRPr="00342A06">
        <w:rPr>
          <w:rFonts w:ascii="Times New Roman" w:hAnsi="Times New Roman" w:cs="Times New Roman"/>
          <w:b/>
          <w:sz w:val="24"/>
          <w:szCs w:val="24"/>
        </w:rPr>
        <w:t>Similarities</w:t>
      </w:r>
      <w:r w:rsidR="008D3BA1">
        <w:rPr>
          <w:rFonts w:ascii="Times New Roman" w:hAnsi="Times New Roman" w:cs="Times New Roman"/>
          <w:sz w:val="24"/>
          <w:szCs w:val="24"/>
        </w:rPr>
        <w:t>:</w:t>
      </w:r>
      <w:r w:rsidR="00AB24A6" w:rsidRPr="00AB24A6">
        <w:rPr>
          <w:rFonts w:ascii="Times New Roman" w:hAnsi="Times New Roman" w:cs="Times New Roman"/>
          <w:color w:val="202124"/>
          <w:sz w:val="24"/>
          <w:szCs w:val="24"/>
          <w:shd w:val="clear" w:color="auto" w:fill="FFFFFF"/>
        </w:rPr>
        <w:t xml:space="preserve"> </w:t>
      </w:r>
      <w:r w:rsidR="00AB24A6">
        <w:rPr>
          <w:rFonts w:ascii="Times New Roman" w:hAnsi="Times New Roman" w:cs="Times New Roman"/>
          <w:color w:val="202124"/>
          <w:sz w:val="24"/>
          <w:szCs w:val="24"/>
          <w:shd w:val="clear" w:color="auto" w:fill="FFFFFF"/>
        </w:rPr>
        <w:t>P</w:t>
      </w:r>
      <w:r w:rsidR="00AB24A6" w:rsidRPr="00AB24A6">
        <w:rPr>
          <w:rFonts w:ascii="Times New Roman" w:hAnsi="Times New Roman" w:cs="Times New Roman"/>
          <w:color w:val="202124"/>
          <w:sz w:val="24"/>
          <w:szCs w:val="24"/>
          <w:shd w:val="clear" w:color="auto" w:fill="FFFFFF"/>
        </w:rPr>
        <w:t>reganglionic </w:t>
      </w:r>
      <w:r w:rsidR="00AB24A6" w:rsidRPr="00AB24A6">
        <w:rPr>
          <w:rFonts w:ascii="Times New Roman" w:hAnsi="Times New Roman" w:cs="Times New Roman"/>
          <w:bCs/>
          <w:color w:val="202124"/>
          <w:sz w:val="24"/>
          <w:szCs w:val="24"/>
          <w:shd w:val="clear" w:color="auto" w:fill="FFFFFF"/>
        </w:rPr>
        <w:t>nerve</w:t>
      </w:r>
      <w:r w:rsidR="00AB24A6" w:rsidRPr="00AB24A6">
        <w:rPr>
          <w:rFonts w:ascii="Times New Roman" w:hAnsi="Times New Roman" w:cs="Times New Roman"/>
          <w:color w:val="202124"/>
          <w:sz w:val="24"/>
          <w:szCs w:val="24"/>
          <w:shd w:val="clear" w:color="auto" w:fill="FFFFFF"/>
        </w:rPr>
        <w:t> fibers in both divisions </w:t>
      </w:r>
      <w:r w:rsidR="00AB24A6" w:rsidRPr="00AB24A6">
        <w:rPr>
          <w:rFonts w:ascii="Times New Roman" w:hAnsi="Times New Roman" w:cs="Times New Roman"/>
          <w:bCs/>
          <w:color w:val="202124"/>
          <w:sz w:val="24"/>
          <w:szCs w:val="24"/>
          <w:shd w:val="clear" w:color="auto" w:fill="FFFFFF"/>
        </w:rPr>
        <w:t>are</w:t>
      </w:r>
      <w:r w:rsidR="00AB24A6" w:rsidRPr="00AB24A6">
        <w:rPr>
          <w:rFonts w:ascii="Times New Roman" w:hAnsi="Times New Roman" w:cs="Times New Roman"/>
          <w:color w:val="202124"/>
          <w:sz w:val="24"/>
          <w:szCs w:val="24"/>
          <w:shd w:val="clear" w:color="auto" w:fill="FFFFFF"/>
        </w:rPr>
        <w:t> of similar length. Most </w:t>
      </w:r>
      <w:r w:rsidR="00AB24A6" w:rsidRPr="00AB24A6">
        <w:rPr>
          <w:rFonts w:ascii="Times New Roman" w:hAnsi="Times New Roman" w:cs="Times New Roman"/>
          <w:bCs/>
          <w:color w:val="202124"/>
          <w:sz w:val="24"/>
          <w:szCs w:val="24"/>
          <w:shd w:val="clear" w:color="auto" w:fill="FFFFFF"/>
        </w:rPr>
        <w:t>nerve</w:t>
      </w:r>
      <w:r w:rsidR="00AB24A6" w:rsidRPr="00AB24A6">
        <w:rPr>
          <w:rFonts w:ascii="Times New Roman" w:hAnsi="Times New Roman" w:cs="Times New Roman"/>
          <w:color w:val="202124"/>
          <w:sz w:val="24"/>
          <w:szCs w:val="24"/>
          <w:shd w:val="clear" w:color="auto" w:fill="FFFFFF"/>
        </w:rPr>
        <w:t> fibers from both divisions innervate many of the same effectors.</w:t>
      </w:r>
    </w:p>
    <w:p w:rsidR="008D3BA1" w:rsidRPr="00342A06" w:rsidRDefault="008D3BA1" w:rsidP="00F65BF3">
      <w:pPr>
        <w:rPr>
          <w:rFonts w:ascii="Times New Roman" w:hAnsi="Times New Roman" w:cs="Times New Roman"/>
          <w:sz w:val="24"/>
          <w:szCs w:val="24"/>
        </w:rPr>
      </w:pPr>
      <w:r w:rsidRPr="00342A06">
        <w:rPr>
          <w:rFonts w:ascii="Times New Roman" w:hAnsi="Times New Roman" w:cs="Times New Roman"/>
          <w:b/>
          <w:sz w:val="24"/>
          <w:szCs w:val="24"/>
        </w:rPr>
        <w:t>Difference</w:t>
      </w:r>
      <w:r w:rsidR="00E1121B" w:rsidRPr="00342A06">
        <w:rPr>
          <w:rFonts w:ascii="Times New Roman" w:hAnsi="Times New Roman" w:cs="Times New Roman"/>
          <w:b/>
          <w:sz w:val="24"/>
          <w:szCs w:val="24"/>
        </w:rPr>
        <w:t>s</w:t>
      </w:r>
      <w:r w:rsidR="00E1121B" w:rsidRPr="00342A06">
        <w:rPr>
          <w:rFonts w:ascii="Times New Roman" w:hAnsi="Times New Roman" w:cs="Times New Roman"/>
          <w:sz w:val="24"/>
          <w:szCs w:val="24"/>
        </w:rPr>
        <w:t xml:space="preserve">: </w:t>
      </w:r>
      <w:r w:rsidR="00342A06" w:rsidRPr="00342A06">
        <w:rPr>
          <w:rFonts w:ascii="Times New Roman" w:hAnsi="Times New Roman" w:cs="Times New Roman"/>
          <w:color w:val="202124"/>
          <w:sz w:val="24"/>
          <w:szCs w:val="24"/>
          <w:shd w:val="clear" w:color="auto" w:fill="FFFFFF"/>
        </w:rPr>
        <w:t>the </w:t>
      </w:r>
      <w:r w:rsidR="00342A06" w:rsidRPr="00342A06">
        <w:rPr>
          <w:rFonts w:ascii="Times New Roman" w:hAnsi="Times New Roman" w:cs="Times New Roman"/>
          <w:bCs/>
          <w:color w:val="202124"/>
          <w:sz w:val="24"/>
          <w:szCs w:val="24"/>
          <w:shd w:val="clear" w:color="auto" w:fill="FFFFFF"/>
        </w:rPr>
        <w:t>parasympathetic nervous system</w:t>
      </w:r>
      <w:r w:rsidR="00342A06" w:rsidRPr="00342A06">
        <w:rPr>
          <w:rFonts w:ascii="Times New Roman" w:hAnsi="Times New Roman" w:cs="Times New Roman"/>
          <w:color w:val="202124"/>
          <w:sz w:val="24"/>
          <w:szCs w:val="24"/>
          <w:shd w:val="clear" w:color="auto" w:fill="FFFFFF"/>
        </w:rPr>
        <w:t> inhibits the body from overworking and restores the body to a calm and composed state while the </w:t>
      </w:r>
      <w:r w:rsidR="00342A06" w:rsidRPr="00342A06">
        <w:rPr>
          <w:rFonts w:ascii="Times New Roman" w:hAnsi="Times New Roman" w:cs="Times New Roman"/>
          <w:bCs/>
          <w:color w:val="202124"/>
          <w:sz w:val="24"/>
          <w:szCs w:val="24"/>
          <w:shd w:val="clear" w:color="auto" w:fill="FFFFFF"/>
        </w:rPr>
        <w:t>sympathetic nervous system</w:t>
      </w:r>
      <w:r w:rsidR="00342A06" w:rsidRPr="00342A06">
        <w:rPr>
          <w:rFonts w:ascii="Times New Roman" w:hAnsi="Times New Roman" w:cs="Times New Roman"/>
          <w:color w:val="202124"/>
          <w:sz w:val="24"/>
          <w:szCs w:val="24"/>
          <w:shd w:val="clear" w:color="auto" w:fill="FFFFFF"/>
        </w:rPr>
        <w:t xml:space="preserve"> prepares the body for the “fight or flight” response during any potential danger. </w:t>
      </w:r>
    </w:p>
    <w:p w:rsidR="00EA65B1" w:rsidRDefault="00EA65B1" w:rsidP="001D39A9">
      <w:pPr>
        <w:pStyle w:val="ListParagraph"/>
        <w:numPr>
          <w:ilvl w:val="0"/>
          <w:numId w:val="1"/>
        </w:numPr>
        <w:rPr>
          <w:rFonts w:ascii="Arial" w:hAnsi="Arial" w:cs="Arial"/>
          <w:sz w:val="28"/>
          <w:szCs w:val="28"/>
        </w:rPr>
      </w:pPr>
      <w:r>
        <w:rPr>
          <w:rFonts w:ascii="Arial" w:hAnsi="Arial" w:cs="Arial"/>
          <w:sz w:val="28"/>
          <w:szCs w:val="28"/>
        </w:rPr>
        <w:t>What are the four cranial nerves of the Parasympathetic system and what do they innervate?</w:t>
      </w:r>
    </w:p>
    <w:p w:rsidR="00B835AD" w:rsidRPr="004933D7" w:rsidRDefault="00B835AD" w:rsidP="00B835AD">
      <w:pPr>
        <w:rPr>
          <w:rFonts w:ascii="Times New Roman" w:hAnsi="Times New Roman" w:cs="Times New Roman"/>
          <w:sz w:val="24"/>
          <w:szCs w:val="24"/>
        </w:rPr>
      </w:pPr>
      <w:r w:rsidRPr="004933D7">
        <w:rPr>
          <w:rFonts w:ascii="Times New Roman" w:hAnsi="Times New Roman" w:cs="Times New Roman"/>
          <w:sz w:val="24"/>
          <w:szCs w:val="24"/>
        </w:rPr>
        <w:t>The cranial nerves include the following:</w:t>
      </w:r>
      <w:r w:rsidR="00FD7F02" w:rsidRPr="004933D7">
        <w:rPr>
          <w:rFonts w:ascii="Times New Roman" w:hAnsi="Times New Roman" w:cs="Times New Roman"/>
          <w:sz w:val="24"/>
          <w:szCs w:val="24"/>
        </w:rPr>
        <w:t xml:space="preserve"> </w:t>
      </w:r>
      <w:r w:rsidRPr="004933D7">
        <w:rPr>
          <w:rFonts w:ascii="Times New Roman" w:hAnsi="Times New Roman" w:cs="Times New Roman"/>
          <w:sz w:val="24"/>
          <w:szCs w:val="24"/>
        </w:rPr>
        <w:t xml:space="preserve">the vagus, </w:t>
      </w:r>
      <w:r w:rsidRPr="004933D7">
        <w:rPr>
          <w:rFonts w:ascii="Times New Roman" w:hAnsi="Times New Roman" w:cs="Times New Roman"/>
          <w:sz w:val="24"/>
          <w:szCs w:val="24"/>
          <w:shd w:val="clear" w:color="auto" w:fill="FFFFFF"/>
        </w:rPr>
        <w:t>the </w:t>
      </w:r>
      <w:r w:rsidRPr="004933D7">
        <w:rPr>
          <w:rFonts w:ascii="Times New Roman" w:hAnsi="Times New Roman" w:cs="Times New Roman"/>
          <w:bCs/>
          <w:sz w:val="24"/>
          <w:szCs w:val="24"/>
          <w:shd w:val="clear" w:color="auto" w:fill="FFFFFF"/>
        </w:rPr>
        <w:t>oculomotor</w:t>
      </w:r>
      <w:r w:rsidRPr="004933D7">
        <w:rPr>
          <w:rFonts w:ascii="Times New Roman" w:hAnsi="Times New Roman" w:cs="Times New Roman"/>
          <w:sz w:val="24"/>
          <w:szCs w:val="24"/>
          <w:shd w:val="clear" w:color="auto" w:fill="FFFFFF"/>
        </w:rPr>
        <w:t>, </w:t>
      </w:r>
      <w:r w:rsidRPr="004933D7">
        <w:rPr>
          <w:rFonts w:ascii="Times New Roman" w:hAnsi="Times New Roman" w:cs="Times New Roman"/>
          <w:bCs/>
          <w:sz w:val="24"/>
          <w:szCs w:val="24"/>
          <w:shd w:val="clear" w:color="auto" w:fill="FFFFFF"/>
        </w:rPr>
        <w:t>glossopharyngeal</w:t>
      </w:r>
      <w:r w:rsidRPr="004933D7">
        <w:rPr>
          <w:rFonts w:ascii="Times New Roman" w:hAnsi="Times New Roman" w:cs="Times New Roman"/>
          <w:sz w:val="24"/>
          <w:szCs w:val="24"/>
          <w:shd w:val="clear" w:color="auto" w:fill="FFFFFF"/>
        </w:rPr>
        <w:t>, and </w:t>
      </w:r>
      <w:r w:rsidRPr="004933D7">
        <w:rPr>
          <w:rFonts w:ascii="Times New Roman" w:hAnsi="Times New Roman" w:cs="Times New Roman"/>
          <w:bCs/>
          <w:sz w:val="24"/>
          <w:szCs w:val="24"/>
          <w:shd w:val="clear" w:color="auto" w:fill="FFFFFF"/>
        </w:rPr>
        <w:t>and the facial.</w:t>
      </w:r>
      <w:r w:rsidR="005D155B" w:rsidRPr="004933D7">
        <w:rPr>
          <w:rFonts w:ascii="Times New Roman" w:hAnsi="Times New Roman" w:cs="Times New Roman"/>
          <w:bCs/>
          <w:sz w:val="24"/>
          <w:szCs w:val="24"/>
          <w:shd w:val="clear" w:color="auto" w:fill="FFFFFF"/>
        </w:rPr>
        <w:t xml:space="preserve"> </w:t>
      </w:r>
      <w:r w:rsidR="005D155B" w:rsidRPr="004933D7">
        <w:rPr>
          <w:rFonts w:ascii="Times New Roman" w:hAnsi="Times New Roman" w:cs="Times New Roman"/>
          <w:sz w:val="24"/>
          <w:szCs w:val="24"/>
          <w:shd w:val="clear" w:color="auto" w:fill="FFFFFF"/>
        </w:rPr>
        <w:t>The vagus and glossopharyngeal</w:t>
      </w:r>
      <w:r w:rsidR="005D155B" w:rsidRPr="004933D7">
        <w:rPr>
          <w:rFonts w:ascii="Times New Roman" w:hAnsi="Times New Roman" w:cs="Times New Roman"/>
          <w:bCs/>
          <w:sz w:val="24"/>
          <w:szCs w:val="24"/>
          <w:shd w:val="clear" w:color="auto" w:fill="FFFFFF"/>
        </w:rPr>
        <w:t xml:space="preserve"> nerves innervate</w:t>
      </w:r>
      <w:r w:rsidR="005D155B" w:rsidRPr="004933D7">
        <w:rPr>
          <w:rFonts w:ascii="Times New Roman" w:hAnsi="Times New Roman" w:cs="Times New Roman"/>
          <w:sz w:val="24"/>
          <w:szCs w:val="24"/>
          <w:shd w:val="clear" w:color="auto" w:fill="FFFFFF"/>
        </w:rPr>
        <w:t xml:space="preserve"> glands of the upper tract, including pancreas and the salivary gland. </w:t>
      </w:r>
      <w:r w:rsidR="004933D7" w:rsidRPr="004933D7">
        <w:rPr>
          <w:rFonts w:ascii="Times New Roman" w:hAnsi="Times New Roman" w:cs="Times New Roman"/>
          <w:sz w:val="24"/>
          <w:szCs w:val="24"/>
          <w:shd w:val="clear" w:color="auto" w:fill="FFFFFF"/>
        </w:rPr>
        <w:t>The oculomotor nerve innervates the levator palpebrae superioris, the </w:t>
      </w:r>
      <w:r w:rsidR="004933D7" w:rsidRPr="004933D7">
        <w:rPr>
          <w:rFonts w:ascii="Times New Roman" w:hAnsi="Times New Roman" w:cs="Times New Roman"/>
          <w:bCs/>
          <w:sz w:val="24"/>
          <w:szCs w:val="24"/>
          <w:shd w:val="clear" w:color="auto" w:fill="FFFFFF"/>
        </w:rPr>
        <w:t>superior</w:t>
      </w:r>
      <w:r w:rsidR="004933D7" w:rsidRPr="004933D7">
        <w:rPr>
          <w:rFonts w:ascii="Times New Roman" w:hAnsi="Times New Roman" w:cs="Times New Roman"/>
          <w:sz w:val="24"/>
          <w:szCs w:val="24"/>
          <w:shd w:val="clear" w:color="auto" w:fill="FFFFFF"/>
        </w:rPr>
        <w:t xml:space="preserve">, medial and inferior rectus muscles, and the inferior oblique muscle. The facial nerve innervates the intrinsic eye muscles. </w:t>
      </w:r>
    </w:p>
    <w:p w:rsidR="009140D7" w:rsidRPr="00007644" w:rsidRDefault="009140D7" w:rsidP="00007644">
      <w:pPr>
        <w:pStyle w:val="ListParagraph"/>
        <w:numPr>
          <w:ilvl w:val="0"/>
          <w:numId w:val="1"/>
        </w:numPr>
        <w:rPr>
          <w:rFonts w:ascii="Arial" w:hAnsi="Arial" w:cs="Arial"/>
          <w:sz w:val="28"/>
          <w:szCs w:val="28"/>
        </w:rPr>
      </w:pPr>
      <w:r>
        <w:rPr>
          <w:rFonts w:ascii="Arial" w:hAnsi="Arial" w:cs="Arial"/>
          <w:sz w:val="28"/>
          <w:szCs w:val="28"/>
        </w:rPr>
        <w:t>Define the below terms:</w:t>
      </w:r>
    </w:p>
    <w:p w:rsidR="009140D7" w:rsidRDefault="009140D7" w:rsidP="009140D7">
      <w:pPr>
        <w:pStyle w:val="ListParagraph"/>
        <w:numPr>
          <w:ilvl w:val="0"/>
          <w:numId w:val="11"/>
        </w:numPr>
        <w:rPr>
          <w:rFonts w:ascii="Arial" w:hAnsi="Arial" w:cs="Arial"/>
          <w:sz w:val="28"/>
          <w:szCs w:val="28"/>
        </w:rPr>
      </w:pPr>
      <w:r>
        <w:rPr>
          <w:rFonts w:ascii="Arial" w:hAnsi="Arial" w:cs="Arial"/>
          <w:sz w:val="28"/>
          <w:szCs w:val="28"/>
        </w:rPr>
        <w:t>Preganglionic nerve</w:t>
      </w:r>
      <w:r w:rsidR="004B5A5D" w:rsidRPr="009B46ED">
        <w:rPr>
          <w:rFonts w:ascii="Times New Roman" w:hAnsi="Times New Roman" w:cs="Times New Roman"/>
        </w:rPr>
        <w:t xml:space="preserve">: </w:t>
      </w:r>
      <w:r w:rsidR="009B46ED" w:rsidRPr="009B46ED">
        <w:rPr>
          <w:rFonts w:ascii="Times New Roman" w:hAnsi="Times New Roman" w:cs="Times New Roman"/>
        </w:rPr>
        <w:t xml:space="preserve">Refers to </w:t>
      </w:r>
      <w:r w:rsidR="009B46ED" w:rsidRPr="009B46ED">
        <w:rPr>
          <w:rFonts w:ascii="Times New Roman" w:hAnsi="Times New Roman" w:cs="Times New Roman"/>
          <w:shd w:val="clear" w:color="auto" w:fill="FFFFFF"/>
        </w:rPr>
        <w:t>n</w:t>
      </w:r>
      <w:r w:rsidR="009B46ED" w:rsidRPr="009B46ED">
        <w:rPr>
          <w:rFonts w:ascii="Times New Roman" w:hAnsi="Times New Roman" w:cs="Times New Roman"/>
          <w:bCs/>
          <w:shd w:val="clear" w:color="auto" w:fill="FFFFFF"/>
        </w:rPr>
        <w:t>euron</w:t>
      </w:r>
      <w:r w:rsidR="009B46ED" w:rsidRPr="009B46ED">
        <w:rPr>
          <w:rFonts w:ascii="Times New Roman" w:hAnsi="Times New Roman" w:cs="Times New Roman"/>
          <w:shd w:val="clear" w:color="auto" w:fill="FFFFFF"/>
        </w:rPr>
        <w:t> of the autonomic </w:t>
      </w:r>
      <w:r w:rsidR="009B46ED" w:rsidRPr="009B46ED">
        <w:rPr>
          <w:rFonts w:ascii="Times New Roman" w:hAnsi="Times New Roman" w:cs="Times New Roman"/>
          <w:bCs/>
          <w:shd w:val="clear" w:color="auto" w:fill="FFFFFF"/>
        </w:rPr>
        <w:t>nervous</w:t>
      </w:r>
      <w:r w:rsidR="009B46ED" w:rsidRPr="009B46ED">
        <w:rPr>
          <w:rFonts w:ascii="Times New Roman" w:hAnsi="Times New Roman" w:cs="Times New Roman"/>
          <w:shd w:val="clear" w:color="auto" w:fill="FFFFFF"/>
        </w:rPr>
        <w:t> system whose cell body lies in the central </w:t>
      </w:r>
      <w:r w:rsidR="009B46ED" w:rsidRPr="009B46ED">
        <w:rPr>
          <w:rFonts w:ascii="Times New Roman" w:hAnsi="Times New Roman" w:cs="Times New Roman"/>
          <w:bCs/>
          <w:shd w:val="clear" w:color="auto" w:fill="FFFFFF"/>
        </w:rPr>
        <w:t>nervous</w:t>
      </w:r>
      <w:r w:rsidR="009B46ED" w:rsidRPr="009B46ED">
        <w:rPr>
          <w:rFonts w:ascii="Times New Roman" w:hAnsi="Times New Roman" w:cs="Times New Roman"/>
          <w:shd w:val="clear" w:color="auto" w:fill="FFFFFF"/>
        </w:rPr>
        <w:t> system and whose axon terminates in a peripheral ganglion, synapsing with postganglionic </w:t>
      </w:r>
      <w:r w:rsidR="009B46ED" w:rsidRPr="009B46ED">
        <w:rPr>
          <w:rFonts w:ascii="Times New Roman" w:hAnsi="Times New Roman" w:cs="Times New Roman"/>
          <w:bCs/>
          <w:shd w:val="clear" w:color="auto" w:fill="FFFFFF"/>
        </w:rPr>
        <w:t>neurons.</w:t>
      </w:r>
      <w:r w:rsidR="009B46ED">
        <w:rPr>
          <w:rFonts w:ascii="Arial" w:hAnsi="Arial" w:cs="Arial"/>
          <w:b/>
          <w:bCs/>
          <w:color w:val="202124"/>
          <w:shd w:val="clear" w:color="auto" w:fill="FFFFFF"/>
        </w:rPr>
        <w:t xml:space="preserve"> </w:t>
      </w:r>
    </w:p>
    <w:p w:rsidR="009140D7" w:rsidRDefault="009140D7" w:rsidP="009140D7">
      <w:pPr>
        <w:pStyle w:val="ListParagraph"/>
        <w:numPr>
          <w:ilvl w:val="0"/>
          <w:numId w:val="11"/>
        </w:numPr>
        <w:rPr>
          <w:rFonts w:ascii="Arial" w:hAnsi="Arial" w:cs="Arial"/>
          <w:sz w:val="28"/>
          <w:szCs w:val="28"/>
        </w:rPr>
      </w:pPr>
      <w:r>
        <w:rPr>
          <w:rFonts w:ascii="Arial" w:hAnsi="Arial" w:cs="Arial"/>
          <w:sz w:val="28"/>
          <w:szCs w:val="28"/>
        </w:rPr>
        <w:t>Ganglion</w:t>
      </w:r>
      <w:r w:rsidR="004B5A5D" w:rsidRPr="00F238F6">
        <w:rPr>
          <w:rFonts w:ascii="Arial" w:hAnsi="Arial" w:cs="Arial"/>
          <w:sz w:val="24"/>
          <w:szCs w:val="24"/>
        </w:rPr>
        <w:t xml:space="preserve">: </w:t>
      </w:r>
      <w:r w:rsidR="009B46ED" w:rsidRPr="00F238F6">
        <w:rPr>
          <w:rFonts w:ascii="Times New Roman" w:hAnsi="Times New Roman" w:cs="Times New Roman"/>
          <w:sz w:val="24"/>
          <w:szCs w:val="24"/>
        </w:rPr>
        <w:t xml:space="preserve">Refers to </w:t>
      </w:r>
      <w:r w:rsidR="009B46ED" w:rsidRPr="00F238F6">
        <w:rPr>
          <w:rFonts w:ascii="Times New Roman" w:hAnsi="Times New Roman" w:cs="Times New Roman"/>
          <w:sz w:val="24"/>
          <w:szCs w:val="24"/>
          <w:shd w:val="clear" w:color="auto" w:fill="FFFFFF"/>
        </w:rPr>
        <w:t>is a cluster or network of nerve cells found in the peripheral nervous system.</w:t>
      </w:r>
    </w:p>
    <w:p w:rsidR="009140D7" w:rsidRDefault="009140D7" w:rsidP="009140D7">
      <w:pPr>
        <w:pStyle w:val="ListParagraph"/>
        <w:numPr>
          <w:ilvl w:val="0"/>
          <w:numId w:val="11"/>
        </w:numPr>
        <w:rPr>
          <w:rFonts w:ascii="Arial" w:hAnsi="Arial" w:cs="Arial"/>
          <w:sz w:val="28"/>
          <w:szCs w:val="28"/>
        </w:rPr>
      </w:pPr>
      <w:r>
        <w:rPr>
          <w:rFonts w:ascii="Arial" w:hAnsi="Arial" w:cs="Arial"/>
          <w:sz w:val="28"/>
          <w:szCs w:val="28"/>
        </w:rPr>
        <w:t>Postganglionic nerve</w:t>
      </w:r>
      <w:r w:rsidR="004B5A5D" w:rsidRPr="00CD04C2">
        <w:rPr>
          <w:rFonts w:ascii="Times New Roman" w:hAnsi="Times New Roman" w:cs="Times New Roman"/>
        </w:rPr>
        <w:t xml:space="preserve">: </w:t>
      </w:r>
      <w:r w:rsidR="00CD04C2" w:rsidRPr="00CD04C2">
        <w:rPr>
          <w:rFonts w:ascii="Times New Roman" w:hAnsi="Times New Roman" w:cs="Times New Roman"/>
        </w:rPr>
        <w:t xml:space="preserve">Refers to </w:t>
      </w:r>
      <w:r w:rsidR="00CD04C2" w:rsidRPr="00CD04C2">
        <w:rPr>
          <w:rFonts w:ascii="Times New Roman" w:hAnsi="Times New Roman" w:cs="Times New Roman"/>
          <w:color w:val="202124"/>
          <w:shd w:val="clear" w:color="auto" w:fill="FFFFFF"/>
        </w:rPr>
        <w:t>a neuron or nerve that arises from the ganglia and supplies the tissues</w:t>
      </w:r>
    </w:p>
    <w:p w:rsidR="009140D7" w:rsidRDefault="009140D7" w:rsidP="009140D7">
      <w:pPr>
        <w:pStyle w:val="ListParagraph"/>
        <w:numPr>
          <w:ilvl w:val="0"/>
          <w:numId w:val="11"/>
        </w:numPr>
        <w:rPr>
          <w:rFonts w:ascii="Arial" w:hAnsi="Arial" w:cs="Arial"/>
          <w:sz w:val="28"/>
          <w:szCs w:val="28"/>
        </w:rPr>
      </w:pPr>
      <w:r>
        <w:rPr>
          <w:rFonts w:ascii="Arial" w:hAnsi="Arial" w:cs="Arial"/>
          <w:sz w:val="28"/>
          <w:szCs w:val="28"/>
        </w:rPr>
        <w:t xml:space="preserve">Sympathetic </w:t>
      </w:r>
      <w:r w:rsidR="00C1406A">
        <w:rPr>
          <w:rFonts w:ascii="Arial" w:hAnsi="Arial" w:cs="Arial"/>
          <w:sz w:val="28"/>
          <w:szCs w:val="28"/>
        </w:rPr>
        <w:t>trunk (</w:t>
      </w:r>
      <w:r>
        <w:rPr>
          <w:rFonts w:ascii="Arial" w:hAnsi="Arial" w:cs="Arial"/>
          <w:sz w:val="28"/>
          <w:szCs w:val="28"/>
        </w:rPr>
        <w:t>Paravertebral) Ganglia</w:t>
      </w:r>
      <w:r w:rsidR="004B5A5D" w:rsidRPr="001E2ACF">
        <w:rPr>
          <w:rFonts w:ascii="Times New Roman" w:hAnsi="Times New Roman" w:cs="Times New Roman"/>
        </w:rPr>
        <w:t xml:space="preserve">: </w:t>
      </w:r>
      <w:r w:rsidR="001E2ACF" w:rsidRPr="001E2ACF">
        <w:rPr>
          <w:rFonts w:ascii="Times New Roman" w:hAnsi="Times New Roman" w:cs="Times New Roman"/>
        </w:rPr>
        <w:t>Refers to</w:t>
      </w:r>
      <w:r w:rsidR="001E2ACF" w:rsidRPr="001E2ACF">
        <w:rPr>
          <w:rFonts w:ascii="Times New Roman" w:hAnsi="Times New Roman" w:cs="Times New Roman"/>
          <w:color w:val="202124"/>
          <w:shd w:val="clear" w:color="auto" w:fill="FFFFFF"/>
        </w:rPr>
        <w:t xml:space="preserve"> interconnected autonomic </w:t>
      </w:r>
      <w:r w:rsidR="001E2ACF" w:rsidRPr="001E2ACF">
        <w:rPr>
          <w:rFonts w:ascii="Times New Roman" w:hAnsi="Times New Roman" w:cs="Times New Roman"/>
          <w:bCs/>
          <w:color w:val="202124"/>
          <w:shd w:val="clear" w:color="auto" w:fill="FFFFFF"/>
        </w:rPr>
        <w:t>ganglia</w:t>
      </w:r>
      <w:r w:rsidR="001E2ACF" w:rsidRPr="001E2ACF">
        <w:rPr>
          <w:rFonts w:ascii="Times New Roman" w:hAnsi="Times New Roman" w:cs="Times New Roman"/>
          <w:color w:val="202124"/>
          <w:shd w:val="clear" w:color="auto" w:fill="FFFFFF"/>
        </w:rPr>
        <w:t> that lie close to the spinal nerves and the vertebrae, from the lower cervical/upper thoracic level to the sacral level of the spinal cord.</w:t>
      </w:r>
    </w:p>
    <w:p w:rsidR="004B6175" w:rsidRPr="004B6175" w:rsidRDefault="009140D7" w:rsidP="004B6175">
      <w:pPr>
        <w:pStyle w:val="ListParagraph"/>
        <w:numPr>
          <w:ilvl w:val="0"/>
          <w:numId w:val="11"/>
        </w:numPr>
        <w:rPr>
          <w:rFonts w:ascii="Arial" w:hAnsi="Arial" w:cs="Arial"/>
          <w:sz w:val="28"/>
          <w:szCs w:val="28"/>
        </w:rPr>
      </w:pPr>
      <w:r>
        <w:rPr>
          <w:rFonts w:ascii="Arial" w:hAnsi="Arial" w:cs="Arial"/>
          <w:sz w:val="28"/>
          <w:szCs w:val="28"/>
        </w:rPr>
        <w:t>Thoracolumbar division</w:t>
      </w:r>
      <w:r w:rsidR="004B5A5D" w:rsidRPr="004B6175">
        <w:rPr>
          <w:rFonts w:ascii="Times New Roman" w:hAnsi="Times New Roman" w:cs="Times New Roman"/>
        </w:rPr>
        <w:t xml:space="preserve">: </w:t>
      </w:r>
      <w:r w:rsidR="004B6175" w:rsidRPr="004B6175">
        <w:rPr>
          <w:rFonts w:ascii="Times New Roman" w:hAnsi="Times New Roman" w:cs="Times New Roman"/>
        </w:rPr>
        <w:t xml:space="preserve">Refers to a division of </w:t>
      </w:r>
      <w:r w:rsidR="004B6175" w:rsidRPr="004B6175">
        <w:rPr>
          <w:rFonts w:ascii="Times New Roman" w:hAnsi="Times New Roman" w:cs="Times New Roman"/>
          <w:color w:val="4D5156"/>
          <w:shd w:val="clear" w:color="auto" w:fill="FFFFFF"/>
        </w:rPr>
        <w:t>the autonomic nervous system which is in charge to initiate bodily stress response.</w:t>
      </w:r>
    </w:p>
    <w:p w:rsidR="009140D7" w:rsidRDefault="009140D7" w:rsidP="009140D7">
      <w:pPr>
        <w:pStyle w:val="ListParagraph"/>
        <w:numPr>
          <w:ilvl w:val="0"/>
          <w:numId w:val="11"/>
        </w:numPr>
        <w:rPr>
          <w:rFonts w:ascii="Arial" w:hAnsi="Arial" w:cs="Arial"/>
          <w:sz w:val="28"/>
          <w:szCs w:val="28"/>
        </w:rPr>
      </w:pPr>
      <w:r>
        <w:rPr>
          <w:rFonts w:ascii="Arial" w:hAnsi="Arial" w:cs="Arial"/>
          <w:sz w:val="28"/>
          <w:szCs w:val="28"/>
        </w:rPr>
        <w:t>Craniosacral division</w:t>
      </w:r>
      <w:r w:rsidR="004B5A5D" w:rsidRPr="00467001">
        <w:rPr>
          <w:rFonts w:ascii="Times New Roman" w:hAnsi="Times New Roman" w:cs="Times New Roman"/>
        </w:rPr>
        <w:t xml:space="preserve">: </w:t>
      </w:r>
      <w:r w:rsidR="00467001" w:rsidRPr="00467001">
        <w:rPr>
          <w:rFonts w:ascii="Times New Roman" w:hAnsi="Times New Roman" w:cs="Times New Roman"/>
        </w:rPr>
        <w:t xml:space="preserve">A division of the nervous systems that </w:t>
      </w:r>
      <w:r w:rsidR="00467001" w:rsidRPr="00467001">
        <w:rPr>
          <w:rFonts w:ascii="Times New Roman" w:hAnsi="Times New Roman" w:cs="Times New Roman"/>
          <w:color w:val="202124"/>
          <w:shd w:val="clear" w:color="auto" w:fill="FFFFFF"/>
        </w:rPr>
        <w:t>controls bodily functions when a person is at rest.</w:t>
      </w:r>
    </w:p>
    <w:p w:rsidR="004901F8" w:rsidRPr="00467001" w:rsidRDefault="009140D7" w:rsidP="004901F8">
      <w:pPr>
        <w:pStyle w:val="ListParagraph"/>
        <w:numPr>
          <w:ilvl w:val="0"/>
          <w:numId w:val="1"/>
        </w:numPr>
        <w:rPr>
          <w:rFonts w:ascii="Arial" w:hAnsi="Arial" w:cs="Arial"/>
          <w:sz w:val="28"/>
          <w:szCs w:val="28"/>
        </w:rPr>
      </w:pPr>
      <w:r>
        <w:rPr>
          <w:rFonts w:ascii="Arial" w:hAnsi="Arial" w:cs="Arial"/>
          <w:sz w:val="28"/>
          <w:szCs w:val="28"/>
        </w:rPr>
        <w:t xml:space="preserve">List the Three Prevertebral Ganglia. List the preganglionic nerves which innervate them. </w:t>
      </w:r>
      <w:r w:rsidR="00C1406A">
        <w:rPr>
          <w:rFonts w:ascii="Arial" w:hAnsi="Arial" w:cs="Arial"/>
          <w:sz w:val="28"/>
          <w:szCs w:val="28"/>
        </w:rPr>
        <w:t>Also,</w:t>
      </w:r>
      <w:r>
        <w:rPr>
          <w:rFonts w:ascii="Arial" w:hAnsi="Arial" w:cs="Arial"/>
          <w:sz w:val="28"/>
          <w:szCs w:val="28"/>
        </w:rPr>
        <w:t xml:space="preserve"> what do the postganglionic nerves innervate?</w:t>
      </w:r>
    </w:p>
    <w:p w:rsidR="009140D7" w:rsidRDefault="009140D7" w:rsidP="009140D7">
      <w:pPr>
        <w:pStyle w:val="ListParagraph"/>
        <w:ind w:left="450"/>
        <w:rPr>
          <w:rFonts w:ascii="Arial" w:hAnsi="Arial" w:cs="Arial"/>
          <w:sz w:val="28"/>
          <w:szCs w:val="28"/>
        </w:rPr>
      </w:pPr>
    </w:p>
    <w:tbl>
      <w:tblPr>
        <w:tblStyle w:val="TableGrid"/>
        <w:tblW w:w="9272" w:type="dxa"/>
        <w:tblInd w:w="450" w:type="dxa"/>
        <w:tblLook w:val="04A0"/>
      </w:tblPr>
      <w:tblGrid>
        <w:gridCol w:w="367"/>
        <w:gridCol w:w="2917"/>
        <w:gridCol w:w="3024"/>
        <w:gridCol w:w="2964"/>
      </w:tblGrid>
      <w:tr w:rsidR="009A46D9" w:rsidRPr="004901F8" w:rsidTr="004901F8">
        <w:tc>
          <w:tcPr>
            <w:tcW w:w="367" w:type="dxa"/>
            <w:tcBorders>
              <w:right w:val="single" w:sz="4" w:space="0" w:color="auto"/>
            </w:tcBorders>
          </w:tcPr>
          <w:p w:rsidR="009A46D9" w:rsidRPr="004901F8" w:rsidRDefault="009A46D9" w:rsidP="009140D7">
            <w:pPr>
              <w:pStyle w:val="ListParagraph"/>
              <w:ind w:left="0"/>
              <w:rPr>
                <w:rFonts w:ascii="Times New Roman" w:hAnsi="Times New Roman" w:cs="Times New Roman"/>
                <w:sz w:val="20"/>
                <w:szCs w:val="20"/>
              </w:rPr>
            </w:pPr>
          </w:p>
          <w:p w:rsidR="009A46D9" w:rsidRPr="004901F8" w:rsidRDefault="009A46D9" w:rsidP="009A46D9">
            <w:pPr>
              <w:pStyle w:val="ListParagraph"/>
              <w:ind w:left="0"/>
              <w:rPr>
                <w:rFonts w:ascii="Times New Roman" w:hAnsi="Times New Roman" w:cs="Times New Roman"/>
                <w:sz w:val="20"/>
                <w:szCs w:val="20"/>
              </w:rPr>
            </w:pPr>
          </w:p>
        </w:tc>
        <w:tc>
          <w:tcPr>
            <w:tcW w:w="2917" w:type="dxa"/>
            <w:tcBorders>
              <w:left w:val="single" w:sz="4" w:space="0" w:color="auto"/>
            </w:tcBorders>
          </w:tcPr>
          <w:p w:rsidR="009A46D9" w:rsidRPr="004901F8" w:rsidRDefault="009A46D9" w:rsidP="009140D7">
            <w:pPr>
              <w:pStyle w:val="ListParagraph"/>
              <w:ind w:left="0"/>
              <w:rPr>
                <w:rFonts w:ascii="Times New Roman" w:hAnsi="Times New Roman" w:cs="Times New Roman"/>
                <w:b/>
                <w:sz w:val="20"/>
                <w:szCs w:val="20"/>
              </w:rPr>
            </w:pPr>
            <w:r w:rsidRPr="004901F8">
              <w:rPr>
                <w:rFonts w:ascii="Times New Roman" w:hAnsi="Times New Roman" w:cs="Times New Roman"/>
                <w:b/>
                <w:sz w:val="20"/>
                <w:szCs w:val="20"/>
              </w:rPr>
              <w:t xml:space="preserve">The Prevertebral </w:t>
            </w:r>
          </w:p>
          <w:p w:rsidR="009A46D9" w:rsidRPr="004901F8" w:rsidRDefault="009A46D9" w:rsidP="009140D7">
            <w:pPr>
              <w:pStyle w:val="ListParagraph"/>
              <w:ind w:left="0"/>
              <w:rPr>
                <w:rFonts w:ascii="Times New Roman" w:hAnsi="Times New Roman" w:cs="Times New Roman"/>
                <w:b/>
                <w:sz w:val="20"/>
                <w:szCs w:val="20"/>
              </w:rPr>
            </w:pPr>
            <w:r w:rsidRPr="004901F8">
              <w:rPr>
                <w:rFonts w:ascii="Times New Roman" w:hAnsi="Times New Roman" w:cs="Times New Roman"/>
                <w:b/>
                <w:sz w:val="20"/>
                <w:szCs w:val="20"/>
              </w:rPr>
              <w:t>Ganglia</w:t>
            </w:r>
          </w:p>
        </w:tc>
        <w:tc>
          <w:tcPr>
            <w:tcW w:w="3024" w:type="dxa"/>
          </w:tcPr>
          <w:p w:rsidR="009A46D9" w:rsidRPr="004901F8" w:rsidRDefault="009A46D9" w:rsidP="009140D7">
            <w:pPr>
              <w:pStyle w:val="ListParagraph"/>
              <w:ind w:left="0"/>
              <w:rPr>
                <w:rFonts w:ascii="Times New Roman" w:hAnsi="Times New Roman" w:cs="Times New Roman"/>
                <w:b/>
                <w:sz w:val="20"/>
                <w:szCs w:val="20"/>
              </w:rPr>
            </w:pPr>
            <w:r w:rsidRPr="004901F8">
              <w:rPr>
                <w:rFonts w:ascii="Times New Roman" w:hAnsi="Times New Roman" w:cs="Times New Roman"/>
                <w:b/>
                <w:sz w:val="20"/>
                <w:szCs w:val="20"/>
              </w:rPr>
              <w:t>The Preganglionic Nerves</w:t>
            </w:r>
          </w:p>
        </w:tc>
        <w:tc>
          <w:tcPr>
            <w:tcW w:w="2964" w:type="dxa"/>
          </w:tcPr>
          <w:p w:rsidR="009A46D9" w:rsidRPr="004901F8" w:rsidRDefault="009A46D9" w:rsidP="009140D7">
            <w:pPr>
              <w:pStyle w:val="ListParagraph"/>
              <w:ind w:left="0"/>
              <w:rPr>
                <w:rFonts w:ascii="Times New Roman" w:hAnsi="Times New Roman" w:cs="Times New Roman"/>
                <w:b/>
                <w:sz w:val="20"/>
                <w:szCs w:val="20"/>
              </w:rPr>
            </w:pPr>
            <w:r w:rsidRPr="004901F8">
              <w:rPr>
                <w:rFonts w:ascii="Times New Roman" w:hAnsi="Times New Roman" w:cs="Times New Roman"/>
                <w:b/>
                <w:sz w:val="20"/>
                <w:szCs w:val="20"/>
              </w:rPr>
              <w:t xml:space="preserve">What the </w:t>
            </w:r>
            <w:r w:rsidR="00F12C29">
              <w:rPr>
                <w:rFonts w:ascii="Times New Roman" w:hAnsi="Times New Roman" w:cs="Times New Roman"/>
                <w:b/>
                <w:sz w:val="20"/>
                <w:szCs w:val="20"/>
              </w:rPr>
              <w:t>Postganglion</w:t>
            </w:r>
            <w:r w:rsidR="009E405F">
              <w:rPr>
                <w:rFonts w:ascii="Times New Roman" w:hAnsi="Times New Roman" w:cs="Times New Roman"/>
                <w:b/>
                <w:sz w:val="20"/>
                <w:szCs w:val="20"/>
              </w:rPr>
              <w:t xml:space="preserve">ic </w:t>
            </w:r>
            <w:r w:rsidRPr="004901F8">
              <w:rPr>
                <w:rFonts w:ascii="Times New Roman" w:hAnsi="Times New Roman" w:cs="Times New Roman"/>
                <w:b/>
                <w:sz w:val="20"/>
                <w:szCs w:val="20"/>
              </w:rPr>
              <w:t>Nerves Innervate</w:t>
            </w:r>
          </w:p>
        </w:tc>
      </w:tr>
      <w:tr w:rsidR="008F0D16" w:rsidRPr="004901F8" w:rsidTr="00D41F37">
        <w:tc>
          <w:tcPr>
            <w:tcW w:w="367" w:type="dxa"/>
            <w:tcBorders>
              <w:right w:val="single" w:sz="4" w:space="0" w:color="auto"/>
            </w:tcBorders>
          </w:tcPr>
          <w:p w:rsidR="008F0D16" w:rsidRPr="004901F8" w:rsidRDefault="008F0D16" w:rsidP="009140D7">
            <w:pPr>
              <w:pStyle w:val="ListParagraph"/>
              <w:ind w:left="0"/>
              <w:rPr>
                <w:rFonts w:ascii="Times New Roman" w:hAnsi="Times New Roman" w:cs="Times New Roman"/>
                <w:sz w:val="20"/>
                <w:szCs w:val="20"/>
              </w:rPr>
            </w:pPr>
            <w:r w:rsidRPr="004901F8">
              <w:rPr>
                <w:rFonts w:ascii="Times New Roman" w:hAnsi="Times New Roman" w:cs="Times New Roman"/>
                <w:sz w:val="20"/>
                <w:szCs w:val="20"/>
              </w:rPr>
              <w:t>1.</w:t>
            </w:r>
          </w:p>
        </w:tc>
        <w:tc>
          <w:tcPr>
            <w:tcW w:w="2917" w:type="dxa"/>
            <w:tcBorders>
              <w:left w:val="single" w:sz="4" w:space="0" w:color="auto"/>
            </w:tcBorders>
          </w:tcPr>
          <w:p w:rsidR="008F0D16" w:rsidRPr="004901F8" w:rsidRDefault="008F0D16" w:rsidP="009140D7">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Celiac </w:t>
            </w:r>
          </w:p>
        </w:tc>
        <w:tc>
          <w:tcPr>
            <w:tcW w:w="3024" w:type="dxa"/>
          </w:tcPr>
          <w:p w:rsidR="008F0D16" w:rsidRPr="008E14AF" w:rsidRDefault="0061785E" w:rsidP="009140D7">
            <w:pPr>
              <w:pStyle w:val="ListParagraph"/>
              <w:ind w:left="0"/>
              <w:rPr>
                <w:rFonts w:ascii="Times New Roman" w:hAnsi="Times New Roman" w:cs="Times New Roman"/>
              </w:rPr>
            </w:pPr>
            <w:r>
              <w:rPr>
                <w:rStyle w:val="Emphasis"/>
                <w:rFonts w:ascii="Times New Roman" w:hAnsi="Times New Roman" w:cs="Times New Roman"/>
                <w:bCs/>
                <w:i w:val="0"/>
                <w:iCs w:val="0"/>
                <w:color w:val="5F6368"/>
                <w:shd w:val="clear" w:color="auto" w:fill="FFFFFF"/>
              </w:rPr>
              <w:t>T</w:t>
            </w:r>
            <w:r w:rsidR="008E14AF" w:rsidRPr="008E14AF">
              <w:rPr>
                <w:rFonts w:ascii="Times New Roman" w:hAnsi="Times New Roman" w:cs="Times New Roman"/>
                <w:color w:val="4D5156"/>
                <w:shd w:val="clear" w:color="auto" w:fill="FFFFFF"/>
              </w:rPr>
              <w:t>he vagus </w:t>
            </w:r>
            <w:r w:rsidR="008E14AF" w:rsidRPr="008E14AF">
              <w:rPr>
                <w:rStyle w:val="Emphasis"/>
                <w:rFonts w:ascii="Times New Roman" w:hAnsi="Times New Roman" w:cs="Times New Roman"/>
                <w:bCs/>
                <w:i w:val="0"/>
                <w:iCs w:val="0"/>
                <w:color w:val="5F6368"/>
                <w:shd w:val="clear" w:color="auto" w:fill="FFFFFF"/>
              </w:rPr>
              <w:t>nerve</w:t>
            </w:r>
          </w:p>
        </w:tc>
        <w:tc>
          <w:tcPr>
            <w:tcW w:w="2964" w:type="dxa"/>
            <w:vMerge w:val="restart"/>
          </w:tcPr>
          <w:p w:rsidR="008F0D16" w:rsidRPr="008F0D16" w:rsidRDefault="008F0D16" w:rsidP="009140D7">
            <w:pPr>
              <w:pStyle w:val="ListParagraph"/>
              <w:ind w:left="0"/>
              <w:rPr>
                <w:rFonts w:ascii="Times New Roman" w:hAnsi="Times New Roman" w:cs="Times New Roman"/>
                <w:sz w:val="24"/>
                <w:szCs w:val="24"/>
              </w:rPr>
            </w:pPr>
            <w:r w:rsidRPr="008F0D16">
              <w:rPr>
                <w:rFonts w:ascii="Times New Roman" w:hAnsi="Times New Roman" w:cs="Times New Roman"/>
                <w:color w:val="202124"/>
                <w:sz w:val="24"/>
                <w:szCs w:val="24"/>
                <w:shd w:val="clear" w:color="auto" w:fill="FFFFFF"/>
              </w:rPr>
              <w:t>These </w:t>
            </w:r>
            <w:r w:rsidRPr="008F0D16">
              <w:rPr>
                <w:rFonts w:ascii="Times New Roman" w:hAnsi="Times New Roman" w:cs="Times New Roman"/>
                <w:bCs/>
                <w:color w:val="202124"/>
                <w:sz w:val="24"/>
                <w:szCs w:val="24"/>
                <w:shd w:val="clear" w:color="auto" w:fill="FFFFFF"/>
              </w:rPr>
              <w:t>nerves innervate</w:t>
            </w:r>
            <w:r w:rsidRPr="008F0D16">
              <w:rPr>
                <w:rFonts w:ascii="Times New Roman" w:hAnsi="Times New Roman" w:cs="Times New Roman"/>
                <w:color w:val="202124"/>
                <w:sz w:val="24"/>
                <w:szCs w:val="24"/>
                <w:shd w:val="clear" w:color="auto" w:fill="FFFFFF"/>
              </w:rPr>
              <w:t> the ciliary muscles and iris sphincter muscles</w:t>
            </w:r>
            <w:r>
              <w:rPr>
                <w:rFonts w:ascii="Times New Roman" w:hAnsi="Times New Roman" w:cs="Times New Roman"/>
                <w:color w:val="202124"/>
                <w:sz w:val="24"/>
                <w:szCs w:val="24"/>
                <w:shd w:val="clear" w:color="auto" w:fill="FFFFFF"/>
              </w:rPr>
              <w:t xml:space="preserve">. </w:t>
            </w:r>
          </w:p>
        </w:tc>
      </w:tr>
      <w:tr w:rsidR="008F0D16" w:rsidRPr="004901F8" w:rsidTr="00D41F37">
        <w:tc>
          <w:tcPr>
            <w:tcW w:w="367" w:type="dxa"/>
            <w:tcBorders>
              <w:right w:val="single" w:sz="4" w:space="0" w:color="auto"/>
            </w:tcBorders>
          </w:tcPr>
          <w:p w:rsidR="008F0D16" w:rsidRPr="004901F8" w:rsidRDefault="008F0D16" w:rsidP="009140D7">
            <w:pPr>
              <w:pStyle w:val="ListParagraph"/>
              <w:ind w:left="0"/>
              <w:rPr>
                <w:rFonts w:ascii="Times New Roman" w:hAnsi="Times New Roman" w:cs="Times New Roman"/>
                <w:sz w:val="20"/>
                <w:szCs w:val="20"/>
              </w:rPr>
            </w:pPr>
            <w:r w:rsidRPr="004901F8">
              <w:rPr>
                <w:rFonts w:ascii="Times New Roman" w:hAnsi="Times New Roman" w:cs="Times New Roman"/>
                <w:sz w:val="20"/>
                <w:szCs w:val="20"/>
              </w:rPr>
              <w:t>2.</w:t>
            </w:r>
          </w:p>
        </w:tc>
        <w:tc>
          <w:tcPr>
            <w:tcW w:w="2917" w:type="dxa"/>
            <w:tcBorders>
              <w:left w:val="single" w:sz="4" w:space="0" w:color="auto"/>
            </w:tcBorders>
          </w:tcPr>
          <w:p w:rsidR="008F0D16" w:rsidRPr="004901F8" w:rsidRDefault="008F0D16" w:rsidP="009140D7">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Superior </w:t>
            </w:r>
          </w:p>
        </w:tc>
        <w:tc>
          <w:tcPr>
            <w:tcW w:w="3024" w:type="dxa"/>
          </w:tcPr>
          <w:p w:rsidR="008F0D16" w:rsidRPr="00EA22D5" w:rsidRDefault="00EA22D5" w:rsidP="009140D7">
            <w:pPr>
              <w:pStyle w:val="ListParagraph"/>
              <w:ind w:left="0"/>
              <w:rPr>
                <w:rFonts w:ascii="Times New Roman" w:hAnsi="Times New Roman" w:cs="Times New Roman"/>
                <w:sz w:val="24"/>
                <w:szCs w:val="24"/>
              </w:rPr>
            </w:pPr>
            <w:r w:rsidRPr="00EA22D5">
              <w:rPr>
                <w:rFonts w:ascii="Times New Roman" w:hAnsi="Times New Roman" w:cs="Times New Roman"/>
                <w:color w:val="4D5156"/>
                <w:sz w:val="24"/>
                <w:szCs w:val="24"/>
                <w:shd w:val="clear" w:color="auto" w:fill="FFFFFF"/>
              </w:rPr>
              <w:t>The hypogastric </w:t>
            </w:r>
            <w:r w:rsidRPr="00EA22D5">
              <w:rPr>
                <w:rStyle w:val="Emphasis"/>
                <w:rFonts w:ascii="Times New Roman" w:hAnsi="Times New Roman" w:cs="Times New Roman"/>
                <w:bCs/>
                <w:i w:val="0"/>
                <w:iCs w:val="0"/>
                <w:color w:val="5F6368"/>
                <w:sz w:val="24"/>
                <w:szCs w:val="24"/>
                <w:shd w:val="clear" w:color="auto" w:fill="FFFFFF"/>
              </w:rPr>
              <w:t>nerve</w:t>
            </w:r>
          </w:p>
        </w:tc>
        <w:tc>
          <w:tcPr>
            <w:tcW w:w="2964" w:type="dxa"/>
            <w:vMerge/>
          </w:tcPr>
          <w:p w:rsidR="008F0D16" w:rsidRPr="004901F8" w:rsidRDefault="008F0D16" w:rsidP="009140D7">
            <w:pPr>
              <w:pStyle w:val="ListParagraph"/>
              <w:ind w:left="0"/>
              <w:rPr>
                <w:rFonts w:ascii="Times New Roman" w:hAnsi="Times New Roman" w:cs="Times New Roman"/>
                <w:sz w:val="20"/>
                <w:szCs w:val="20"/>
              </w:rPr>
            </w:pPr>
          </w:p>
        </w:tc>
      </w:tr>
      <w:tr w:rsidR="008F0D16" w:rsidRPr="004901F8" w:rsidTr="0061785E">
        <w:trPr>
          <w:trHeight w:val="305"/>
        </w:trPr>
        <w:tc>
          <w:tcPr>
            <w:tcW w:w="367" w:type="dxa"/>
            <w:tcBorders>
              <w:right w:val="single" w:sz="4" w:space="0" w:color="auto"/>
            </w:tcBorders>
          </w:tcPr>
          <w:p w:rsidR="008F0D16" w:rsidRPr="004901F8" w:rsidRDefault="008F0D16" w:rsidP="009140D7">
            <w:pPr>
              <w:pStyle w:val="ListParagraph"/>
              <w:ind w:left="0"/>
              <w:rPr>
                <w:rFonts w:ascii="Times New Roman" w:hAnsi="Times New Roman" w:cs="Times New Roman"/>
                <w:sz w:val="20"/>
                <w:szCs w:val="20"/>
              </w:rPr>
            </w:pPr>
            <w:r w:rsidRPr="004901F8">
              <w:rPr>
                <w:rFonts w:ascii="Times New Roman" w:hAnsi="Times New Roman" w:cs="Times New Roman"/>
                <w:sz w:val="20"/>
                <w:szCs w:val="20"/>
              </w:rPr>
              <w:t>3.</w:t>
            </w:r>
          </w:p>
        </w:tc>
        <w:tc>
          <w:tcPr>
            <w:tcW w:w="2917" w:type="dxa"/>
            <w:tcBorders>
              <w:left w:val="single" w:sz="4" w:space="0" w:color="auto"/>
            </w:tcBorders>
          </w:tcPr>
          <w:p w:rsidR="008F0D16" w:rsidRPr="004901F8" w:rsidRDefault="008F0D16" w:rsidP="009140D7">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Inferior </w:t>
            </w:r>
          </w:p>
        </w:tc>
        <w:tc>
          <w:tcPr>
            <w:tcW w:w="3024" w:type="dxa"/>
          </w:tcPr>
          <w:p w:rsidR="008F0D16" w:rsidRPr="004901F8" w:rsidRDefault="0061785E" w:rsidP="009140D7">
            <w:pPr>
              <w:pStyle w:val="ListParagraph"/>
              <w:ind w:left="0"/>
              <w:rPr>
                <w:rFonts w:ascii="Times New Roman" w:hAnsi="Times New Roman" w:cs="Times New Roman"/>
                <w:sz w:val="20"/>
                <w:szCs w:val="20"/>
              </w:rPr>
            </w:pPr>
            <w:r w:rsidRPr="008E14AF">
              <w:rPr>
                <w:rFonts w:ascii="Times New Roman" w:hAnsi="Times New Roman" w:cs="Times New Roman"/>
                <w:color w:val="4D5156"/>
                <w:shd w:val="clear" w:color="auto" w:fill="FFFFFF"/>
              </w:rPr>
              <w:t>Splanchnic </w:t>
            </w:r>
            <w:r w:rsidRPr="008E14AF">
              <w:rPr>
                <w:rStyle w:val="Emphasis"/>
                <w:rFonts w:ascii="Times New Roman" w:hAnsi="Times New Roman" w:cs="Times New Roman"/>
                <w:bCs/>
                <w:i w:val="0"/>
                <w:iCs w:val="0"/>
                <w:color w:val="5F6368"/>
                <w:shd w:val="clear" w:color="auto" w:fill="FFFFFF"/>
              </w:rPr>
              <w:t>nerve</w:t>
            </w:r>
          </w:p>
        </w:tc>
        <w:tc>
          <w:tcPr>
            <w:tcW w:w="2964" w:type="dxa"/>
            <w:vMerge/>
          </w:tcPr>
          <w:p w:rsidR="008F0D16" w:rsidRPr="004901F8" w:rsidRDefault="008F0D16" w:rsidP="009140D7">
            <w:pPr>
              <w:pStyle w:val="ListParagraph"/>
              <w:ind w:left="0"/>
              <w:rPr>
                <w:rFonts w:ascii="Times New Roman" w:hAnsi="Times New Roman" w:cs="Times New Roman"/>
                <w:sz w:val="20"/>
                <w:szCs w:val="20"/>
              </w:rPr>
            </w:pPr>
          </w:p>
        </w:tc>
      </w:tr>
    </w:tbl>
    <w:p w:rsidR="00AF4796" w:rsidRDefault="00AF4796" w:rsidP="009140D7">
      <w:pPr>
        <w:pStyle w:val="ListParagraph"/>
        <w:ind w:left="450"/>
        <w:rPr>
          <w:rFonts w:ascii="Arial" w:hAnsi="Arial" w:cs="Arial"/>
          <w:sz w:val="28"/>
          <w:szCs w:val="28"/>
        </w:rPr>
      </w:pPr>
    </w:p>
    <w:p w:rsidR="00023634" w:rsidRPr="00023634" w:rsidRDefault="009140D7" w:rsidP="00023634">
      <w:pPr>
        <w:pStyle w:val="ListParagraph"/>
        <w:numPr>
          <w:ilvl w:val="0"/>
          <w:numId w:val="1"/>
        </w:numPr>
        <w:rPr>
          <w:rFonts w:ascii="Arial" w:hAnsi="Arial" w:cs="Arial"/>
          <w:sz w:val="28"/>
          <w:szCs w:val="28"/>
        </w:rPr>
      </w:pPr>
      <w:bookmarkStart w:id="0" w:name="_Hlk40084213"/>
      <w:r>
        <w:rPr>
          <w:rFonts w:ascii="Arial" w:hAnsi="Arial" w:cs="Arial"/>
          <w:sz w:val="28"/>
          <w:szCs w:val="28"/>
        </w:rPr>
        <w:t>List and describe the Cholinergic receptors. What does stimulating these receptors do?</w:t>
      </w:r>
    </w:p>
    <w:p w:rsidR="00023634" w:rsidRPr="00AF4796" w:rsidRDefault="00023634" w:rsidP="00023634">
      <w:pPr>
        <w:rPr>
          <w:rFonts w:ascii="Times New Roman" w:hAnsi="Times New Roman" w:cs="Times New Roman"/>
          <w:sz w:val="24"/>
          <w:szCs w:val="24"/>
        </w:rPr>
      </w:pPr>
      <w:r w:rsidRPr="00AF4796">
        <w:rPr>
          <w:rFonts w:ascii="Times New Roman" w:hAnsi="Times New Roman" w:cs="Times New Roman"/>
          <w:sz w:val="24"/>
          <w:szCs w:val="24"/>
        </w:rPr>
        <w:t>The major types of cholinergic receptors are named after the medications or drugs that typically work on them. They include:</w:t>
      </w:r>
    </w:p>
    <w:p w:rsidR="00023634" w:rsidRPr="00AF4796" w:rsidRDefault="00023634" w:rsidP="00AF4796">
      <w:pPr>
        <w:pStyle w:val="ListParagraph"/>
        <w:numPr>
          <w:ilvl w:val="0"/>
          <w:numId w:val="15"/>
        </w:numPr>
        <w:rPr>
          <w:rFonts w:ascii="Times New Roman" w:hAnsi="Times New Roman" w:cs="Times New Roman"/>
          <w:sz w:val="24"/>
          <w:szCs w:val="24"/>
        </w:rPr>
      </w:pPr>
      <w:r w:rsidRPr="00AF4796">
        <w:rPr>
          <w:rFonts w:ascii="Times New Roman" w:hAnsi="Times New Roman" w:cs="Times New Roman"/>
          <w:sz w:val="24"/>
          <w:szCs w:val="24"/>
        </w:rPr>
        <w:t>Nicotinic</w:t>
      </w:r>
      <w:r w:rsidR="00AF4796" w:rsidRPr="00AF4796">
        <w:rPr>
          <w:rFonts w:ascii="Times New Roman" w:hAnsi="Times New Roman" w:cs="Times New Roman"/>
          <w:sz w:val="24"/>
          <w:szCs w:val="24"/>
        </w:rPr>
        <w:t xml:space="preserve"> receptors:</w:t>
      </w:r>
    </w:p>
    <w:p w:rsidR="00023634" w:rsidRPr="00AF4796" w:rsidRDefault="00023634" w:rsidP="00023634">
      <w:pPr>
        <w:pStyle w:val="ListParagraph"/>
        <w:numPr>
          <w:ilvl w:val="0"/>
          <w:numId w:val="15"/>
        </w:numPr>
        <w:rPr>
          <w:rFonts w:ascii="Times New Roman" w:hAnsi="Times New Roman" w:cs="Times New Roman"/>
          <w:sz w:val="24"/>
          <w:szCs w:val="24"/>
        </w:rPr>
      </w:pPr>
      <w:r w:rsidRPr="00AF4796">
        <w:rPr>
          <w:rFonts w:ascii="Times New Roman" w:hAnsi="Times New Roman" w:cs="Times New Roman"/>
          <w:sz w:val="24"/>
          <w:szCs w:val="24"/>
        </w:rPr>
        <w:t xml:space="preserve">Muscarinic receptors: </w:t>
      </w:r>
    </w:p>
    <w:p w:rsidR="009140D7" w:rsidRPr="00AF4796" w:rsidRDefault="00AF4796" w:rsidP="00AF4796">
      <w:pPr>
        <w:rPr>
          <w:rFonts w:ascii="Times New Roman" w:hAnsi="Times New Roman" w:cs="Times New Roman"/>
          <w:sz w:val="24"/>
          <w:szCs w:val="24"/>
        </w:rPr>
      </w:pPr>
      <w:r w:rsidRPr="00AF4796">
        <w:rPr>
          <w:rFonts w:ascii="Times New Roman" w:hAnsi="Times New Roman" w:cs="Times New Roman"/>
          <w:sz w:val="24"/>
          <w:szCs w:val="24"/>
        </w:rPr>
        <w:t>When the cholinergic receptors are stimulated by a cholinergic drug, they contract, dilate, increase, and slow smooth muscles, blood vessels, secretions, and the heart rate, respectively.</w:t>
      </w:r>
    </w:p>
    <w:bookmarkEnd w:id="0"/>
    <w:p w:rsidR="009140D7" w:rsidRDefault="009140D7" w:rsidP="009140D7">
      <w:pPr>
        <w:pStyle w:val="ListParagraph"/>
        <w:numPr>
          <w:ilvl w:val="0"/>
          <w:numId w:val="1"/>
        </w:numPr>
        <w:rPr>
          <w:rFonts w:ascii="Arial" w:hAnsi="Arial" w:cs="Arial"/>
          <w:sz w:val="28"/>
          <w:szCs w:val="28"/>
        </w:rPr>
      </w:pPr>
      <w:r>
        <w:rPr>
          <w:rFonts w:ascii="Arial" w:hAnsi="Arial" w:cs="Arial"/>
          <w:sz w:val="28"/>
          <w:szCs w:val="28"/>
        </w:rPr>
        <w:t>List and describe the Adrenergic receptors. What does stimulating these receptors do?</w:t>
      </w:r>
    </w:p>
    <w:p w:rsidR="007B4477" w:rsidRDefault="00B816DC" w:rsidP="007B4477">
      <w:pPr>
        <w:rPr>
          <w:rFonts w:ascii="Times New Roman" w:hAnsi="Times New Roman" w:cs="Times New Roman"/>
          <w:color w:val="202124"/>
          <w:sz w:val="24"/>
          <w:szCs w:val="24"/>
          <w:shd w:val="clear" w:color="auto" w:fill="FFFFFF"/>
        </w:rPr>
      </w:pPr>
      <w:r w:rsidRPr="0038358D">
        <w:rPr>
          <w:rFonts w:ascii="Times New Roman" w:hAnsi="Times New Roman" w:cs="Times New Roman"/>
          <w:sz w:val="24"/>
          <w:szCs w:val="24"/>
        </w:rPr>
        <w:t xml:space="preserve">The major types of the </w:t>
      </w:r>
      <w:r w:rsidR="0038358D" w:rsidRPr="0038358D">
        <w:rPr>
          <w:rFonts w:ascii="Times New Roman" w:hAnsi="Times New Roman" w:cs="Times New Roman"/>
          <w:sz w:val="24"/>
          <w:szCs w:val="24"/>
        </w:rPr>
        <w:t>adrenergic</w:t>
      </w:r>
      <w:r w:rsidRPr="0038358D">
        <w:rPr>
          <w:rFonts w:ascii="Times New Roman" w:hAnsi="Times New Roman" w:cs="Times New Roman"/>
          <w:sz w:val="24"/>
          <w:szCs w:val="24"/>
        </w:rPr>
        <w:t xml:space="preserve"> receptors include </w:t>
      </w:r>
      <w:r w:rsidRPr="0038358D">
        <w:rPr>
          <w:rFonts w:ascii="Times New Roman" w:hAnsi="Times New Roman" w:cs="Times New Roman"/>
          <w:color w:val="212121"/>
          <w:sz w:val="24"/>
          <w:szCs w:val="24"/>
          <w:shd w:val="clear" w:color="auto" w:fill="FFFFFF"/>
        </w:rPr>
        <w:t xml:space="preserve">alpha 1, alpha 2, and beta. </w:t>
      </w:r>
      <w:r w:rsidR="00E0077C" w:rsidRPr="0038358D">
        <w:rPr>
          <w:rFonts w:ascii="Times New Roman" w:hAnsi="Times New Roman" w:cs="Times New Roman"/>
          <w:color w:val="212121"/>
          <w:sz w:val="24"/>
          <w:szCs w:val="24"/>
          <w:shd w:val="clear" w:color="auto" w:fill="FFFFFF"/>
        </w:rPr>
        <w:t>Description wise, the Adrenergic is</w:t>
      </w:r>
      <w:r w:rsidR="00E0077C" w:rsidRPr="0038358D">
        <w:rPr>
          <w:rFonts w:ascii="Times New Roman" w:hAnsi="Times New Roman" w:cs="Times New Roman"/>
          <w:color w:val="202124"/>
          <w:sz w:val="24"/>
          <w:szCs w:val="24"/>
          <w:shd w:val="clear" w:color="auto" w:fill="FFFFFF"/>
        </w:rPr>
        <w:t xml:space="preserve"> a class of G protein-coupled </w:t>
      </w:r>
      <w:r w:rsidR="00E0077C" w:rsidRPr="0038358D">
        <w:rPr>
          <w:rFonts w:ascii="Times New Roman" w:hAnsi="Times New Roman" w:cs="Times New Roman"/>
          <w:bCs/>
          <w:color w:val="202124"/>
          <w:sz w:val="24"/>
          <w:szCs w:val="24"/>
          <w:shd w:val="clear" w:color="auto" w:fill="FFFFFF"/>
        </w:rPr>
        <w:t>receptors</w:t>
      </w:r>
      <w:r w:rsidR="0038358D">
        <w:rPr>
          <w:rFonts w:ascii="Times New Roman" w:hAnsi="Times New Roman" w:cs="Times New Roman"/>
          <w:color w:val="202124"/>
          <w:sz w:val="24"/>
          <w:szCs w:val="24"/>
          <w:shd w:val="clear" w:color="auto" w:fill="FFFFFF"/>
        </w:rPr>
        <w:t> that are targets of</w:t>
      </w:r>
      <w:r w:rsidR="00E0077C" w:rsidRPr="0038358D">
        <w:rPr>
          <w:rFonts w:ascii="Times New Roman" w:hAnsi="Times New Roman" w:cs="Times New Roman"/>
          <w:color w:val="202124"/>
          <w:sz w:val="24"/>
          <w:szCs w:val="24"/>
          <w:shd w:val="clear" w:color="auto" w:fill="FFFFFF"/>
        </w:rPr>
        <w:t xml:space="preserve"> norepinephrine, </w:t>
      </w:r>
      <w:r w:rsidR="00E0077C" w:rsidRPr="0038358D">
        <w:rPr>
          <w:rFonts w:ascii="Times New Roman" w:hAnsi="Times New Roman" w:cs="Times New Roman"/>
          <w:bCs/>
          <w:color w:val="202124"/>
          <w:sz w:val="24"/>
          <w:szCs w:val="24"/>
          <w:shd w:val="clear" w:color="auto" w:fill="FFFFFF"/>
        </w:rPr>
        <w:t>adrenaline</w:t>
      </w:r>
      <w:r w:rsidR="00E0077C" w:rsidRPr="0038358D">
        <w:rPr>
          <w:rFonts w:ascii="Times New Roman" w:hAnsi="Times New Roman" w:cs="Times New Roman"/>
          <w:color w:val="202124"/>
          <w:sz w:val="24"/>
          <w:szCs w:val="24"/>
          <w:shd w:val="clear" w:color="auto" w:fill="FFFFFF"/>
        </w:rPr>
        <w:t xml:space="preserve">, and other catecholamines. </w:t>
      </w:r>
      <w:r w:rsidR="00CB7C16">
        <w:rPr>
          <w:rFonts w:ascii="Times New Roman" w:hAnsi="Times New Roman" w:cs="Times New Roman"/>
          <w:color w:val="202124"/>
          <w:sz w:val="24"/>
          <w:szCs w:val="24"/>
          <w:shd w:val="clear" w:color="auto" w:fill="FFFFFF"/>
        </w:rPr>
        <w:t xml:space="preserve">When stimulated, these receptors cause the arteries to constrict, which, in turn, increases the blood flow and pressure at it returns to the heart. </w:t>
      </w:r>
    </w:p>
    <w:p w:rsidR="002F6750" w:rsidRDefault="00803E57" w:rsidP="00803E57">
      <w:pPr>
        <w:pStyle w:val="ListParagraph"/>
        <w:numPr>
          <w:ilvl w:val="0"/>
          <w:numId w:val="1"/>
        </w:numPr>
        <w:rPr>
          <w:rFonts w:ascii="Arial" w:hAnsi="Arial" w:cs="Arial"/>
          <w:sz w:val="28"/>
          <w:szCs w:val="28"/>
        </w:rPr>
      </w:pPr>
      <w:r>
        <w:rPr>
          <w:rFonts w:ascii="Arial" w:hAnsi="Arial" w:cs="Arial"/>
          <w:sz w:val="28"/>
          <w:szCs w:val="28"/>
        </w:rPr>
        <w:t xml:space="preserve">Define what </w:t>
      </w:r>
      <w:r w:rsidR="006C4214">
        <w:rPr>
          <w:rFonts w:ascii="Arial" w:hAnsi="Arial" w:cs="Arial"/>
          <w:sz w:val="28"/>
          <w:szCs w:val="28"/>
        </w:rPr>
        <w:t>a hormone is</w:t>
      </w:r>
      <w:r>
        <w:rPr>
          <w:rFonts w:ascii="Arial" w:hAnsi="Arial" w:cs="Arial"/>
          <w:sz w:val="28"/>
          <w:szCs w:val="28"/>
        </w:rPr>
        <w:t>.</w:t>
      </w:r>
      <w:r w:rsidR="006C4214">
        <w:rPr>
          <w:rFonts w:ascii="Arial" w:hAnsi="Arial" w:cs="Arial"/>
          <w:sz w:val="28"/>
          <w:szCs w:val="28"/>
        </w:rPr>
        <w:t xml:space="preserve"> </w:t>
      </w:r>
    </w:p>
    <w:p w:rsidR="00803E57" w:rsidRPr="002F6750" w:rsidRDefault="002F6750" w:rsidP="002F6750">
      <w:pPr>
        <w:rPr>
          <w:rFonts w:ascii="Arial" w:hAnsi="Arial" w:cs="Arial"/>
          <w:sz w:val="28"/>
          <w:szCs w:val="28"/>
        </w:rPr>
      </w:pPr>
      <w:r>
        <w:rPr>
          <w:rFonts w:ascii="Times New Roman" w:hAnsi="Times New Roman" w:cs="Times New Roman"/>
          <w:sz w:val="24"/>
          <w:szCs w:val="24"/>
        </w:rPr>
        <w:t>A hormone r</w:t>
      </w:r>
      <w:r w:rsidR="006C4214" w:rsidRPr="002F6750">
        <w:rPr>
          <w:rFonts w:ascii="Times New Roman" w:hAnsi="Times New Roman" w:cs="Times New Roman"/>
          <w:sz w:val="24"/>
          <w:szCs w:val="24"/>
        </w:rPr>
        <w:t>efers to a chemical substance whose production occurs in different parts of the body, acts or behaves like messenger molecules, and plays a central role in regulating and controlling multiple activities in the organs and cells.</w:t>
      </w:r>
      <w:r w:rsidR="006C4214" w:rsidRPr="002F6750">
        <w:rPr>
          <w:rFonts w:ascii="Arial" w:hAnsi="Arial" w:cs="Arial"/>
          <w:sz w:val="28"/>
          <w:szCs w:val="28"/>
        </w:rPr>
        <w:t xml:space="preserve"> </w:t>
      </w:r>
    </w:p>
    <w:p w:rsidR="002F6750" w:rsidRPr="002F351F" w:rsidRDefault="00803E57" w:rsidP="002F6750">
      <w:pPr>
        <w:pStyle w:val="ListParagraph"/>
        <w:numPr>
          <w:ilvl w:val="0"/>
          <w:numId w:val="1"/>
        </w:numPr>
        <w:rPr>
          <w:rFonts w:ascii="Arial" w:hAnsi="Arial" w:cs="Arial"/>
          <w:sz w:val="28"/>
          <w:szCs w:val="28"/>
        </w:rPr>
      </w:pPr>
      <w:r w:rsidRPr="002F351F">
        <w:rPr>
          <w:rFonts w:ascii="Arial" w:hAnsi="Arial" w:cs="Arial"/>
          <w:sz w:val="28"/>
          <w:szCs w:val="28"/>
        </w:rPr>
        <w:t xml:space="preserve">What are some of the effects hormones cause on target </w:t>
      </w:r>
      <w:r w:rsidR="002F6750" w:rsidRPr="002F351F">
        <w:rPr>
          <w:rFonts w:ascii="Arial" w:hAnsi="Arial" w:cs="Arial"/>
          <w:sz w:val="28"/>
          <w:szCs w:val="28"/>
        </w:rPr>
        <w:t>cells?</w:t>
      </w:r>
      <w:r w:rsidRPr="002F351F">
        <w:rPr>
          <w:rFonts w:ascii="Arial" w:hAnsi="Arial" w:cs="Arial"/>
          <w:sz w:val="28"/>
          <w:szCs w:val="28"/>
        </w:rPr>
        <w:t xml:space="preserve"> Give at least five </w:t>
      </w:r>
      <w:r w:rsidR="00C1406A" w:rsidRPr="002F351F">
        <w:rPr>
          <w:rFonts w:ascii="Arial" w:hAnsi="Arial" w:cs="Arial"/>
          <w:sz w:val="28"/>
          <w:szCs w:val="28"/>
        </w:rPr>
        <w:t>examples.</w:t>
      </w:r>
    </w:p>
    <w:p w:rsidR="004A5662" w:rsidRPr="00B640E2" w:rsidRDefault="004A5662" w:rsidP="004A5662">
      <w:pPr>
        <w:pStyle w:val="NormalWeb"/>
        <w:rPr>
          <w:color w:val="000000"/>
          <w:sz w:val="22"/>
          <w:szCs w:val="22"/>
        </w:rPr>
      </w:pPr>
      <w:r w:rsidRPr="00B640E2">
        <w:rPr>
          <w:color w:val="000000"/>
          <w:sz w:val="22"/>
          <w:szCs w:val="22"/>
        </w:rPr>
        <w:t xml:space="preserve">Hormones affect target cells in one or more of the following ways: </w:t>
      </w:r>
    </w:p>
    <w:p w:rsidR="004A5662" w:rsidRPr="00B640E2" w:rsidRDefault="004A5662" w:rsidP="004A5662">
      <w:pPr>
        <w:pStyle w:val="NormalWeb"/>
        <w:numPr>
          <w:ilvl w:val="0"/>
          <w:numId w:val="17"/>
        </w:numPr>
        <w:rPr>
          <w:color w:val="000000"/>
          <w:sz w:val="22"/>
          <w:szCs w:val="22"/>
        </w:rPr>
      </w:pPr>
      <w:r w:rsidRPr="00B640E2">
        <w:rPr>
          <w:color w:val="000000"/>
          <w:sz w:val="22"/>
          <w:szCs w:val="22"/>
        </w:rPr>
        <w:t>Changes in cell membrane permeability</w:t>
      </w:r>
    </w:p>
    <w:p w:rsidR="004A5662" w:rsidRPr="00B640E2" w:rsidRDefault="004A5662" w:rsidP="004A5662">
      <w:pPr>
        <w:pStyle w:val="NormalWeb"/>
        <w:numPr>
          <w:ilvl w:val="0"/>
          <w:numId w:val="17"/>
        </w:numPr>
        <w:rPr>
          <w:color w:val="000000"/>
          <w:sz w:val="22"/>
          <w:szCs w:val="22"/>
        </w:rPr>
      </w:pPr>
      <w:r w:rsidRPr="00B640E2">
        <w:rPr>
          <w:color w:val="000000"/>
          <w:sz w:val="22"/>
          <w:szCs w:val="22"/>
        </w:rPr>
        <w:t>Synthesis of proteins within a cell</w:t>
      </w:r>
    </w:p>
    <w:p w:rsidR="004A5662" w:rsidRPr="00B640E2" w:rsidRDefault="004A5662" w:rsidP="004A5662">
      <w:pPr>
        <w:pStyle w:val="NormalWeb"/>
        <w:numPr>
          <w:ilvl w:val="0"/>
          <w:numId w:val="17"/>
        </w:numPr>
        <w:rPr>
          <w:color w:val="000000"/>
          <w:sz w:val="22"/>
          <w:szCs w:val="22"/>
        </w:rPr>
      </w:pPr>
      <w:r w:rsidRPr="00B640E2">
        <w:rPr>
          <w:color w:val="000000"/>
          <w:sz w:val="22"/>
          <w:szCs w:val="22"/>
        </w:rPr>
        <w:t>Enzyme activation or deactivation</w:t>
      </w:r>
    </w:p>
    <w:p w:rsidR="004A5662" w:rsidRPr="00B640E2" w:rsidRDefault="004A5662" w:rsidP="004A5662">
      <w:pPr>
        <w:pStyle w:val="NormalWeb"/>
        <w:numPr>
          <w:ilvl w:val="0"/>
          <w:numId w:val="17"/>
        </w:numPr>
        <w:rPr>
          <w:color w:val="000000"/>
          <w:sz w:val="22"/>
          <w:szCs w:val="22"/>
        </w:rPr>
      </w:pPr>
      <w:r w:rsidRPr="00B640E2">
        <w:rPr>
          <w:color w:val="000000"/>
          <w:sz w:val="22"/>
          <w:szCs w:val="22"/>
        </w:rPr>
        <w:t>Induction of secretory activity</w:t>
      </w:r>
    </w:p>
    <w:p w:rsidR="002F6750" w:rsidRPr="00B640E2" w:rsidRDefault="004A5662" w:rsidP="004A5662">
      <w:pPr>
        <w:pStyle w:val="NormalWeb"/>
        <w:numPr>
          <w:ilvl w:val="0"/>
          <w:numId w:val="17"/>
        </w:numPr>
        <w:rPr>
          <w:color w:val="000000"/>
          <w:sz w:val="22"/>
          <w:szCs w:val="22"/>
        </w:rPr>
      </w:pPr>
      <w:r w:rsidRPr="00B640E2">
        <w:rPr>
          <w:color w:val="000000"/>
          <w:sz w:val="22"/>
          <w:szCs w:val="22"/>
        </w:rPr>
        <w:t>Stimulation of mitosis</w:t>
      </w:r>
    </w:p>
    <w:p w:rsidR="00985C16" w:rsidRDefault="00985C16" w:rsidP="00803E57">
      <w:pPr>
        <w:pStyle w:val="ListParagraph"/>
        <w:numPr>
          <w:ilvl w:val="0"/>
          <w:numId w:val="1"/>
        </w:numPr>
        <w:rPr>
          <w:rFonts w:ascii="Arial" w:hAnsi="Arial" w:cs="Arial"/>
          <w:sz w:val="28"/>
          <w:szCs w:val="28"/>
        </w:rPr>
      </w:pPr>
      <w:r>
        <w:rPr>
          <w:rFonts w:ascii="Arial" w:hAnsi="Arial" w:cs="Arial"/>
          <w:sz w:val="28"/>
          <w:szCs w:val="28"/>
        </w:rPr>
        <w:lastRenderedPageBreak/>
        <w:t>What is meant by the term tropic hormone? Give one example.</w:t>
      </w:r>
    </w:p>
    <w:p w:rsidR="002D772B" w:rsidRPr="003A315B" w:rsidRDefault="00EE14C9" w:rsidP="002D772B">
      <w:pPr>
        <w:ind w:left="90"/>
        <w:rPr>
          <w:rFonts w:ascii="Times New Roman" w:hAnsi="Times New Roman" w:cs="Times New Roman"/>
          <w:sz w:val="24"/>
          <w:szCs w:val="24"/>
        </w:rPr>
      </w:pPr>
      <w:r w:rsidRPr="003A315B">
        <w:rPr>
          <w:rFonts w:ascii="Times New Roman" w:hAnsi="Times New Roman" w:cs="Times New Roman"/>
          <w:sz w:val="24"/>
          <w:szCs w:val="24"/>
        </w:rPr>
        <w:t xml:space="preserve">A tropic hormone has an endocrine gland as its primary target. Example of a tropic hormone is the follicle-stimulating hormone, which is produced at the anterior pituitary glands. </w:t>
      </w:r>
    </w:p>
    <w:p w:rsidR="00E1115A" w:rsidRDefault="00E1115A" w:rsidP="00803E57">
      <w:pPr>
        <w:pStyle w:val="ListParagraph"/>
        <w:numPr>
          <w:ilvl w:val="0"/>
          <w:numId w:val="1"/>
        </w:numPr>
        <w:rPr>
          <w:rFonts w:ascii="Arial" w:hAnsi="Arial" w:cs="Arial"/>
          <w:sz w:val="28"/>
          <w:szCs w:val="28"/>
        </w:rPr>
      </w:pPr>
      <w:r>
        <w:rPr>
          <w:rFonts w:ascii="Arial" w:hAnsi="Arial" w:cs="Arial"/>
          <w:sz w:val="28"/>
          <w:szCs w:val="28"/>
        </w:rPr>
        <w:t>What are the two general types of hormone receptors</w:t>
      </w:r>
      <w:r w:rsidR="00EA65B1">
        <w:rPr>
          <w:rFonts w:ascii="Arial" w:hAnsi="Arial" w:cs="Arial"/>
          <w:sz w:val="28"/>
          <w:szCs w:val="28"/>
        </w:rPr>
        <w:t xml:space="preserve"> on cells</w:t>
      </w:r>
      <w:r>
        <w:rPr>
          <w:rFonts w:ascii="Arial" w:hAnsi="Arial" w:cs="Arial"/>
          <w:sz w:val="28"/>
          <w:szCs w:val="28"/>
        </w:rPr>
        <w:t>? Give one example for each</w:t>
      </w:r>
      <w:r w:rsidR="009140D7">
        <w:rPr>
          <w:rFonts w:ascii="Arial" w:hAnsi="Arial" w:cs="Arial"/>
          <w:sz w:val="28"/>
          <w:szCs w:val="28"/>
        </w:rPr>
        <w:t>.</w:t>
      </w:r>
    </w:p>
    <w:p w:rsidR="000E1049" w:rsidRPr="0024121E" w:rsidRDefault="000E1049" w:rsidP="000E1049">
      <w:pPr>
        <w:pStyle w:val="ListParagraph"/>
        <w:numPr>
          <w:ilvl w:val="0"/>
          <w:numId w:val="14"/>
        </w:numPr>
        <w:rPr>
          <w:rFonts w:ascii="Times New Roman" w:hAnsi="Times New Roman" w:cs="Times New Roman"/>
          <w:sz w:val="24"/>
          <w:szCs w:val="24"/>
        </w:rPr>
      </w:pPr>
      <w:r w:rsidRPr="0024121E">
        <w:rPr>
          <w:rFonts w:ascii="Times New Roman" w:hAnsi="Times New Roman" w:cs="Times New Roman"/>
          <w:sz w:val="24"/>
          <w:szCs w:val="24"/>
        </w:rPr>
        <w:t>The enzyme-linked receptors:</w:t>
      </w:r>
      <w:r w:rsidR="0024121E" w:rsidRPr="0024121E">
        <w:rPr>
          <w:rFonts w:ascii="Times New Roman" w:hAnsi="Times New Roman" w:cs="Times New Roman"/>
          <w:sz w:val="24"/>
          <w:szCs w:val="24"/>
        </w:rPr>
        <w:t xml:space="preserve"> examples include growth and insulin factor receptors. </w:t>
      </w:r>
    </w:p>
    <w:p w:rsidR="000E1049" w:rsidRPr="0024121E" w:rsidRDefault="000E1049" w:rsidP="000E1049">
      <w:pPr>
        <w:pStyle w:val="ListParagraph"/>
        <w:numPr>
          <w:ilvl w:val="0"/>
          <w:numId w:val="14"/>
        </w:numPr>
        <w:rPr>
          <w:rFonts w:ascii="Times New Roman" w:hAnsi="Times New Roman" w:cs="Times New Roman"/>
          <w:sz w:val="24"/>
          <w:szCs w:val="24"/>
        </w:rPr>
      </w:pPr>
      <w:r w:rsidRPr="0024121E">
        <w:rPr>
          <w:rFonts w:ascii="Times New Roman" w:hAnsi="Times New Roman" w:cs="Times New Roman"/>
          <w:sz w:val="24"/>
          <w:szCs w:val="24"/>
        </w:rPr>
        <w:t xml:space="preserve">The G-protein-coupled receptors: </w:t>
      </w:r>
      <w:r w:rsidR="0024121E" w:rsidRPr="0024121E">
        <w:rPr>
          <w:rFonts w:ascii="Times New Roman" w:hAnsi="Times New Roman" w:cs="Times New Roman"/>
          <w:sz w:val="24"/>
          <w:szCs w:val="24"/>
        </w:rPr>
        <w:t xml:space="preserve">examples comprise beta-adrenergic receptors and prostaglandin </w:t>
      </w:r>
      <w:r w:rsidR="0024121E" w:rsidRPr="0024121E">
        <w:rPr>
          <w:rFonts w:ascii="Times New Roman" w:hAnsi="Times New Roman" w:cs="Times New Roman"/>
          <w:color w:val="202124"/>
          <w:sz w:val="24"/>
          <w:szCs w:val="24"/>
          <w:shd w:val="clear" w:color="auto" w:fill="FFFFFF"/>
        </w:rPr>
        <w:t>E</w:t>
      </w:r>
      <w:r w:rsidR="0024121E" w:rsidRPr="0024121E">
        <w:rPr>
          <w:rFonts w:ascii="Times New Roman" w:hAnsi="Times New Roman" w:cs="Times New Roman"/>
          <w:color w:val="202124"/>
          <w:sz w:val="24"/>
          <w:szCs w:val="24"/>
          <w:shd w:val="clear" w:color="auto" w:fill="FFFFFF"/>
          <w:vertAlign w:val="subscript"/>
        </w:rPr>
        <w:t xml:space="preserve">2 </w:t>
      </w:r>
      <w:r w:rsidR="0024121E" w:rsidRPr="0024121E">
        <w:rPr>
          <w:rFonts w:ascii="Times New Roman" w:hAnsi="Times New Roman" w:cs="Times New Roman"/>
          <w:sz w:val="24"/>
          <w:szCs w:val="24"/>
        </w:rPr>
        <w:t>receptors that bind epinephrine and prostaglandins or inflammatory substances, respectively.</w:t>
      </w:r>
    </w:p>
    <w:p w:rsidR="009140D7" w:rsidRDefault="009140D7" w:rsidP="00803E57">
      <w:pPr>
        <w:pStyle w:val="ListParagraph"/>
        <w:numPr>
          <w:ilvl w:val="0"/>
          <w:numId w:val="1"/>
        </w:numPr>
        <w:rPr>
          <w:rFonts w:ascii="Arial" w:hAnsi="Arial" w:cs="Arial"/>
          <w:sz w:val="28"/>
          <w:szCs w:val="28"/>
        </w:rPr>
      </w:pPr>
      <w:r>
        <w:rPr>
          <w:rFonts w:ascii="Arial" w:hAnsi="Arial" w:cs="Arial"/>
          <w:sz w:val="28"/>
          <w:szCs w:val="28"/>
        </w:rPr>
        <w:t xml:space="preserve">What are G stimulatory proteins and what do they do when activated? </w:t>
      </w:r>
      <w:r w:rsidR="004F1B64">
        <w:rPr>
          <w:rFonts w:ascii="Arial" w:hAnsi="Arial" w:cs="Arial"/>
          <w:sz w:val="28"/>
          <w:szCs w:val="28"/>
        </w:rPr>
        <w:t>(See Fig. 17.7)</w:t>
      </w:r>
    </w:p>
    <w:p w:rsidR="005349E2" w:rsidRPr="008E6ABB" w:rsidRDefault="005F62F8" w:rsidP="005F62F8">
      <w:pPr>
        <w:rPr>
          <w:rFonts w:ascii="Times New Roman" w:hAnsi="Times New Roman" w:cs="Times New Roman"/>
          <w:sz w:val="24"/>
          <w:szCs w:val="24"/>
        </w:rPr>
      </w:pPr>
      <w:r w:rsidRPr="008E6ABB">
        <w:rPr>
          <w:rFonts w:ascii="Times New Roman" w:hAnsi="Times New Roman" w:cs="Times New Roman"/>
          <w:sz w:val="24"/>
          <w:szCs w:val="24"/>
        </w:rPr>
        <w:t>G stimulatory</w:t>
      </w:r>
      <w:r w:rsidR="004F42AD" w:rsidRPr="008E6ABB">
        <w:rPr>
          <w:rFonts w:ascii="Times New Roman" w:hAnsi="Times New Roman" w:cs="Times New Roman"/>
          <w:sz w:val="24"/>
          <w:szCs w:val="24"/>
        </w:rPr>
        <w:t xml:space="preserve"> (Gs)</w:t>
      </w:r>
      <w:r w:rsidR="00E919D2" w:rsidRPr="008E6ABB">
        <w:rPr>
          <w:rFonts w:ascii="Times New Roman" w:hAnsi="Times New Roman" w:cs="Times New Roman"/>
          <w:sz w:val="24"/>
          <w:szCs w:val="24"/>
        </w:rPr>
        <w:t xml:space="preserve"> proteins refer</w:t>
      </w:r>
      <w:r w:rsidRPr="008E6ABB">
        <w:rPr>
          <w:rFonts w:ascii="Times New Roman" w:hAnsi="Times New Roman" w:cs="Times New Roman"/>
          <w:sz w:val="24"/>
          <w:szCs w:val="24"/>
        </w:rPr>
        <w:t xml:space="preserve"> to </w:t>
      </w:r>
      <w:r w:rsidR="00E919D2" w:rsidRPr="008E6ABB">
        <w:rPr>
          <w:rFonts w:ascii="Times New Roman" w:hAnsi="Times New Roman" w:cs="Times New Roman"/>
          <w:color w:val="4D5156"/>
          <w:sz w:val="24"/>
          <w:szCs w:val="24"/>
          <w:shd w:val="clear" w:color="auto" w:fill="FFFFFF"/>
        </w:rPr>
        <w:t xml:space="preserve">a subunit of the heterotrimeric </w:t>
      </w:r>
      <w:r w:rsidR="00E919D2" w:rsidRPr="008E6ABB">
        <w:rPr>
          <w:rStyle w:val="Emphasis"/>
          <w:rFonts w:ascii="Times New Roman" w:hAnsi="Times New Roman" w:cs="Times New Roman"/>
          <w:bCs/>
          <w:i w:val="0"/>
          <w:iCs w:val="0"/>
          <w:color w:val="5F6368"/>
          <w:sz w:val="24"/>
          <w:szCs w:val="24"/>
          <w:shd w:val="clear" w:color="auto" w:fill="FFFFFF"/>
        </w:rPr>
        <w:t>G protein</w:t>
      </w:r>
      <w:r w:rsidR="00E919D2" w:rsidRPr="008E6ABB">
        <w:rPr>
          <w:rFonts w:ascii="Times New Roman" w:hAnsi="Times New Roman" w:cs="Times New Roman"/>
          <w:color w:val="202124"/>
          <w:sz w:val="24"/>
          <w:szCs w:val="24"/>
          <w:shd w:val="clear" w:color="auto" w:fill="FFFFFF"/>
        </w:rPr>
        <w:t> family that regulates adenylyl cyclase activity.</w:t>
      </w:r>
      <w:r w:rsidR="00E919D2" w:rsidRPr="008E6ABB">
        <w:rPr>
          <w:rFonts w:ascii="Times New Roman" w:hAnsi="Times New Roman" w:cs="Times New Roman"/>
          <w:sz w:val="24"/>
          <w:szCs w:val="24"/>
        </w:rPr>
        <w:t xml:space="preserve"> The</w:t>
      </w:r>
      <w:r w:rsidRPr="008E6ABB">
        <w:rPr>
          <w:rFonts w:ascii="Times New Roman" w:hAnsi="Times New Roman" w:cs="Times New Roman"/>
          <w:sz w:val="24"/>
          <w:szCs w:val="24"/>
        </w:rPr>
        <w:t xml:space="preserve"> activation of Gs</w:t>
      </w:r>
      <w:r w:rsidR="005349E2" w:rsidRPr="008E6ABB">
        <w:rPr>
          <w:rFonts w:ascii="Times New Roman" w:hAnsi="Times New Roman" w:cs="Times New Roman"/>
          <w:sz w:val="24"/>
          <w:szCs w:val="24"/>
        </w:rPr>
        <w:t xml:space="preserve"> proteins </w:t>
      </w:r>
      <w:r w:rsidRPr="008E6ABB">
        <w:rPr>
          <w:rFonts w:ascii="Times New Roman" w:hAnsi="Times New Roman" w:cs="Times New Roman"/>
          <w:sz w:val="24"/>
          <w:szCs w:val="24"/>
        </w:rPr>
        <w:t xml:space="preserve">produces second messages, which leads to a sequence of events that regulate a wide range of bodily functions, such as hormone responses, sensation, and growth. </w:t>
      </w:r>
    </w:p>
    <w:p w:rsidR="00803E57" w:rsidRDefault="006C4214" w:rsidP="00803E57">
      <w:pPr>
        <w:pStyle w:val="ListParagraph"/>
        <w:numPr>
          <w:ilvl w:val="0"/>
          <w:numId w:val="1"/>
        </w:numPr>
        <w:rPr>
          <w:rFonts w:ascii="Arial" w:hAnsi="Arial" w:cs="Arial"/>
          <w:sz w:val="28"/>
          <w:szCs w:val="28"/>
        </w:rPr>
      </w:pPr>
      <w:r>
        <w:rPr>
          <w:rFonts w:ascii="Arial" w:hAnsi="Arial" w:cs="Arial"/>
          <w:sz w:val="28"/>
          <w:szCs w:val="28"/>
        </w:rPr>
        <w:t>What are</w:t>
      </w:r>
      <w:r w:rsidR="00803E57">
        <w:rPr>
          <w:rFonts w:ascii="Arial" w:hAnsi="Arial" w:cs="Arial"/>
          <w:sz w:val="28"/>
          <w:szCs w:val="28"/>
        </w:rPr>
        <w:t xml:space="preserve"> the three main mechanisms by which cause hormone secretion </w:t>
      </w:r>
      <w:r>
        <w:rPr>
          <w:rFonts w:ascii="Arial" w:hAnsi="Arial" w:cs="Arial"/>
          <w:sz w:val="28"/>
          <w:szCs w:val="28"/>
        </w:rPr>
        <w:t xml:space="preserve">hormones. </w:t>
      </w:r>
      <w:r w:rsidR="00803E57">
        <w:rPr>
          <w:rFonts w:ascii="Arial" w:hAnsi="Arial" w:cs="Arial"/>
          <w:sz w:val="28"/>
          <w:szCs w:val="28"/>
        </w:rPr>
        <w:t>Give an example for each</w:t>
      </w:r>
    </w:p>
    <w:p w:rsidR="00E46CA4" w:rsidRPr="001940A7" w:rsidRDefault="00E46CA4" w:rsidP="00E46CA4">
      <w:pPr>
        <w:pStyle w:val="ListParagraph"/>
        <w:numPr>
          <w:ilvl w:val="0"/>
          <w:numId w:val="13"/>
        </w:numPr>
        <w:rPr>
          <w:rFonts w:ascii="Times New Roman" w:hAnsi="Times New Roman" w:cs="Times New Roman"/>
          <w:sz w:val="24"/>
          <w:szCs w:val="24"/>
        </w:rPr>
      </w:pPr>
      <w:r w:rsidRPr="001940A7">
        <w:rPr>
          <w:rFonts w:ascii="Times New Roman" w:hAnsi="Times New Roman" w:cs="Times New Roman"/>
          <w:sz w:val="24"/>
          <w:szCs w:val="24"/>
        </w:rPr>
        <w:t>Humoral stimuli. Fox example, the pancreas releases insulin when it is triggered by the rise in blood glucose levels.</w:t>
      </w:r>
    </w:p>
    <w:p w:rsidR="00E46CA4" w:rsidRPr="001940A7" w:rsidRDefault="00E46CA4" w:rsidP="00E46CA4">
      <w:pPr>
        <w:pStyle w:val="ListParagraph"/>
        <w:numPr>
          <w:ilvl w:val="0"/>
          <w:numId w:val="13"/>
        </w:numPr>
        <w:rPr>
          <w:rFonts w:ascii="Times New Roman" w:hAnsi="Times New Roman" w:cs="Times New Roman"/>
          <w:sz w:val="24"/>
          <w:szCs w:val="24"/>
        </w:rPr>
      </w:pPr>
      <w:r w:rsidRPr="001940A7">
        <w:rPr>
          <w:rFonts w:ascii="Times New Roman" w:hAnsi="Times New Roman" w:cs="Times New Roman"/>
          <w:sz w:val="24"/>
          <w:szCs w:val="24"/>
        </w:rPr>
        <w:t xml:space="preserve">Hormonal stimuli: </w:t>
      </w:r>
      <w:r w:rsidR="00D95F35" w:rsidRPr="001940A7">
        <w:rPr>
          <w:rFonts w:ascii="Times New Roman" w:hAnsi="Times New Roman" w:cs="Times New Roman"/>
          <w:sz w:val="24"/>
          <w:szCs w:val="24"/>
        </w:rPr>
        <w:t xml:space="preserve"> An example involves the hypothalamus </w:t>
      </w:r>
      <w:r w:rsidR="00FE7240" w:rsidRPr="001940A7">
        <w:rPr>
          <w:rFonts w:ascii="Times New Roman" w:hAnsi="Times New Roman" w:cs="Times New Roman"/>
          <w:sz w:val="24"/>
          <w:szCs w:val="24"/>
        </w:rPr>
        <w:t xml:space="preserve">producing specific hormones, which, in turn, stimulate or trigger the anterior pituitary. </w:t>
      </w:r>
    </w:p>
    <w:p w:rsidR="00E46CA4" w:rsidRPr="001940A7" w:rsidRDefault="00E46CA4" w:rsidP="00E46CA4">
      <w:pPr>
        <w:pStyle w:val="ListParagraph"/>
        <w:numPr>
          <w:ilvl w:val="0"/>
          <w:numId w:val="13"/>
        </w:numPr>
        <w:rPr>
          <w:rFonts w:ascii="Times New Roman" w:hAnsi="Times New Roman" w:cs="Times New Roman"/>
          <w:sz w:val="24"/>
          <w:szCs w:val="24"/>
        </w:rPr>
      </w:pPr>
      <w:r w:rsidRPr="001940A7">
        <w:rPr>
          <w:rFonts w:ascii="Times New Roman" w:hAnsi="Times New Roman" w:cs="Times New Roman"/>
          <w:sz w:val="24"/>
          <w:szCs w:val="24"/>
        </w:rPr>
        <w:t xml:space="preserve">Neural stimuli: </w:t>
      </w:r>
      <w:r w:rsidR="00C95A84" w:rsidRPr="001940A7">
        <w:rPr>
          <w:rFonts w:ascii="Times New Roman" w:hAnsi="Times New Roman" w:cs="Times New Roman"/>
          <w:sz w:val="24"/>
          <w:szCs w:val="24"/>
        </w:rPr>
        <w:t xml:space="preserve"> For example</w:t>
      </w:r>
      <w:r w:rsidR="001940A7" w:rsidRPr="001940A7">
        <w:rPr>
          <w:rFonts w:ascii="Times New Roman" w:hAnsi="Times New Roman" w:cs="Times New Roman"/>
          <w:sz w:val="24"/>
          <w:szCs w:val="24"/>
        </w:rPr>
        <w:t>, the</w:t>
      </w:r>
      <w:r w:rsidR="00C95A84" w:rsidRPr="001940A7">
        <w:rPr>
          <w:rFonts w:ascii="Times New Roman" w:hAnsi="Times New Roman" w:cs="Times New Roman"/>
          <w:sz w:val="24"/>
          <w:szCs w:val="24"/>
        </w:rPr>
        <w:t xml:space="preserve"> body’s sympathetic nervous system directly stimulates the adrenal medulla to release norepinephrine and epinephrine in response to short-term stress. </w:t>
      </w:r>
    </w:p>
    <w:p w:rsidR="00985C16" w:rsidRDefault="00985C16" w:rsidP="00803E57">
      <w:pPr>
        <w:pStyle w:val="ListParagraph"/>
        <w:numPr>
          <w:ilvl w:val="0"/>
          <w:numId w:val="1"/>
        </w:numPr>
        <w:rPr>
          <w:rFonts w:ascii="Arial" w:hAnsi="Arial" w:cs="Arial"/>
          <w:sz w:val="28"/>
          <w:szCs w:val="28"/>
        </w:rPr>
      </w:pPr>
      <w:r>
        <w:rPr>
          <w:rFonts w:ascii="Arial" w:hAnsi="Arial" w:cs="Arial"/>
          <w:sz w:val="28"/>
          <w:szCs w:val="28"/>
        </w:rPr>
        <w:t>How does the hypothalamus control pituitary gland secretions</w:t>
      </w:r>
      <w:r w:rsidR="00CA32E8">
        <w:rPr>
          <w:rFonts w:ascii="Arial" w:hAnsi="Arial" w:cs="Arial"/>
          <w:sz w:val="28"/>
          <w:szCs w:val="28"/>
        </w:rPr>
        <w:t>of</w:t>
      </w:r>
      <w:r w:rsidR="00EA65B1">
        <w:rPr>
          <w:rFonts w:ascii="Arial" w:hAnsi="Arial" w:cs="Arial"/>
          <w:sz w:val="28"/>
          <w:szCs w:val="28"/>
        </w:rPr>
        <w:t xml:space="preserve"> the anterior lobe</w:t>
      </w:r>
      <w:r>
        <w:rPr>
          <w:rFonts w:ascii="Arial" w:hAnsi="Arial" w:cs="Arial"/>
          <w:sz w:val="28"/>
          <w:szCs w:val="28"/>
        </w:rPr>
        <w:t xml:space="preserve">? </w:t>
      </w:r>
      <w:r w:rsidR="00CA32E8">
        <w:rPr>
          <w:rFonts w:ascii="Arial" w:hAnsi="Arial" w:cs="Arial"/>
          <w:sz w:val="28"/>
          <w:szCs w:val="28"/>
        </w:rPr>
        <w:t xml:space="preserve"> Describe the mechanism and give one example.</w:t>
      </w:r>
    </w:p>
    <w:p w:rsidR="008B2321" w:rsidRPr="00B05B6F" w:rsidRDefault="00B74790" w:rsidP="008B2321">
      <w:pPr>
        <w:rPr>
          <w:rFonts w:ascii="Times New Roman" w:hAnsi="Times New Roman" w:cs="Times New Roman"/>
          <w:sz w:val="24"/>
          <w:szCs w:val="24"/>
        </w:rPr>
      </w:pPr>
      <w:r w:rsidRPr="00B05B6F">
        <w:rPr>
          <w:rFonts w:ascii="Times New Roman" w:hAnsi="Times New Roman" w:cs="Times New Roman"/>
          <w:sz w:val="24"/>
          <w:szCs w:val="24"/>
        </w:rPr>
        <w:t xml:space="preserve">Unlike the posterior lobe the anterior lobe is designed to produce and release hormones. </w:t>
      </w:r>
      <w:r w:rsidR="00B05B6F" w:rsidRPr="00B05B6F">
        <w:rPr>
          <w:rFonts w:ascii="Times New Roman" w:hAnsi="Times New Roman" w:cs="Times New Roman"/>
          <w:sz w:val="24"/>
          <w:szCs w:val="24"/>
        </w:rPr>
        <w:t>The hypothalamus sends releasing and inhibiting hormones to the anterior lobe. The hypothalamus controls the anterior lobe by telling it to either release more or less of a given hormone. For example, the anterior pituitary releases ACTH that stimulates cortisol production, a mechanism that is controlled by the hypothalamus when one is stressed.</w:t>
      </w:r>
    </w:p>
    <w:p w:rsidR="00CA32E8" w:rsidRPr="00803E57" w:rsidRDefault="00CA32E8" w:rsidP="00803E57">
      <w:pPr>
        <w:pStyle w:val="ListParagraph"/>
        <w:numPr>
          <w:ilvl w:val="0"/>
          <w:numId w:val="1"/>
        </w:numPr>
        <w:rPr>
          <w:rFonts w:ascii="Arial" w:hAnsi="Arial" w:cs="Arial"/>
          <w:sz w:val="28"/>
          <w:szCs w:val="28"/>
        </w:rPr>
      </w:pPr>
      <w:r>
        <w:rPr>
          <w:rFonts w:ascii="Arial" w:hAnsi="Arial" w:cs="Arial"/>
          <w:sz w:val="28"/>
          <w:szCs w:val="28"/>
        </w:rPr>
        <w:t>How does the hypothalamus control pituitary gland secretions of the posterior lobe? Describe the mechanism and give on example.</w:t>
      </w:r>
    </w:p>
    <w:p w:rsidR="00100D97" w:rsidRPr="00CC48A1" w:rsidRDefault="00B05B6F" w:rsidP="00CC48A1">
      <w:pPr>
        <w:rPr>
          <w:rFonts w:ascii="Times New Roman" w:hAnsi="Times New Roman" w:cs="Times New Roman"/>
          <w:sz w:val="24"/>
          <w:szCs w:val="24"/>
        </w:rPr>
      </w:pPr>
      <w:r w:rsidRPr="00CC48A1">
        <w:rPr>
          <w:rFonts w:ascii="Times New Roman" w:hAnsi="Times New Roman" w:cs="Times New Roman"/>
          <w:sz w:val="24"/>
          <w:szCs w:val="24"/>
        </w:rPr>
        <w:lastRenderedPageBreak/>
        <w:t>As stated above, the posterior lobe does not produce hormones. However, it contains several ends of nerve cells that come from the hypothalamus. Unlike in the case of anterior pituitary the posterior lobe relies on these nerve endings to receive homes directly from the hypothalamus. These hormones are then released by the pituitary gland. For example, the posterior lob releases anti-diuretic hormone (ADH) and oxytocin into the circulation after receiving from the hypothalamus via the nerves.</w:t>
      </w:r>
    </w:p>
    <w:p w:rsidR="00303DC8" w:rsidRDefault="00303DC8" w:rsidP="00BE5201">
      <w:pPr>
        <w:pStyle w:val="ListParagraph"/>
        <w:numPr>
          <w:ilvl w:val="0"/>
          <w:numId w:val="1"/>
        </w:numPr>
        <w:ind w:left="360" w:hanging="270"/>
        <w:rPr>
          <w:rFonts w:ascii="Arial" w:hAnsi="Arial" w:cs="Arial"/>
          <w:sz w:val="28"/>
          <w:szCs w:val="28"/>
        </w:rPr>
      </w:pPr>
      <w:r w:rsidRPr="00303DC8">
        <w:rPr>
          <w:rFonts w:ascii="Arial" w:hAnsi="Arial" w:cs="Arial"/>
          <w:sz w:val="28"/>
          <w:szCs w:val="28"/>
        </w:rPr>
        <w:t>List the six hormones released by the</w:t>
      </w:r>
      <w:r w:rsidR="00DC5B5B">
        <w:rPr>
          <w:rFonts w:ascii="Arial" w:hAnsi="Arial" w:cs="Arial"/>
          <w:sz w:val="28"/>
          <w:szCs w:val="28"/>
        </w:rPr>
        <w:t xml:space="preserve"> lobes of the</w:t>
      </w:r>
      <w:r w:rsidRPr="00303DC8">
        <w:rPr>
          <w:rFonts w:ascii="Arial" w:hAnsi="Arial" w:cs="Arial"/>
          <w:sz w:val="28"/>
          <w:szCs w:val="28"/>
        </w:rPr>
        <w:t xml:space="preserve"> pituitary glands: </w:t>
      </w:r>
      <w:proofErr w:type="gramStart"/>
      <w:r w:rsidRPr="00303DC8">
        <w:rPr>
          <w:rFonts w:ascii="Arial" w:hAnsi="Arial" w:cs="Arial"/>
          <w:sz w:val="28"/>
          <w:szCs w:val="28"/>
        </w:rPr>
        <w:t>the</w:t>
      </w:r>
      <w:proofErr w:type="gramEnd"/>
      <w:r w:rsidRPr="00303DC8">
        <w:rPr>
          <w:rFonts w:ascii="Arial" w:hAnsi="Arial" w:cs="Arial"/>
          <w:sz w:val="28"/>
          <w:szCs w:val="28"/>
        </w:rPr>
        <w:t xml:space="preserve"> site of release</w:t>
      </w:r>
      <w:r w:rsidR="00FF3B59">
        <w:rPr>
          <w:rFonts w:ascii="Arial" w:hAnsi="Arial" w:cs="Arial"/>
          <w:sz w:val="28"/>
          <w:szCs w:val="28"/>
        </w:rPr>
        <w:t>,</w:t>
      </w:r>
      <w:r w:rsidRPr="00303DC8">
        <w:rPr>
          <w:rFonts w:ascii="Arial" w:hAnsi="Arial" w:cs="Arial"/>
          <w:sz w:val="28"/>
          <w:szCs w:val="28"/>
        </w:rPr>
        <w:t xml:space="preserve"> their destination, their action, and whether they are tropic or non-tropic.</w:t>
      </w:r>
    </w:p>
    <w:tbl>
      <w:tblPr>
        <w:tblStyle w:val="TableGrid"/>
        <w:tblW w:w="0" w:type="auto"/>
        <w:tblInd w:w="360" w:type="dxa"/>
        <w:tblLook w:val="04A0"/>
      </w:tblPr>
      <w:tblGrid>
        <w:gridCol w:w="1397"/>
        <w:gridCol w:w="1187"/>
        <w:gridCol w:w="1275"/>
        <w:gridCol w:w="1786"/>
        <w:gridCol w:w="1468"/>
        <w:gridCol w:w="1097"/>
        <w:gridCol w:w="1006"/>
      </w:tblGrid>
      <w:tr w:rsidR="00C81DEF" w:rsidRPr="00CD6BEC" w:rsidTr="00CD6BEC">
        <w:tc>
          <w:tcPr>
            <w:tcW w:w="1680" w:type="dxa"/>
          </w:tcPr>
          <w:p w:rsidR="00CD6BEC" w:rsidRPr="00CD6BEC" w:rsidRDefault="00CD6BEC" w:rsidP="00CA32E8">
            <w:pPr>
              <w:pStyle w:val="ListParagraph"/>
              <w:ind w:left="0"/>
              <w:rPr>
                <w:rFonts w:ascii="Times New Roman" w:hAnsi="Times New Roman" w:cs="Times New Roman"/>
                <w:sz w:val="18"/>
                <w:szCs w:val="18"/>
              </w:rPr>
            </w:pPr>
          </w:p>
        </w:tc>
        <w:tc>
          <w:tcPr>
            <w:tcW w:w="1508" w:type="dxa"/>
            <w:tcBorders>
              <w:bottom w:val="single" w:sz="4" w:space="0" w:color="auto"/>
            </w:tcBorders>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Growth hormone</w:t>
            </w:r>
          </w:p>
        </w:tc>
        <w:tc>
          <w:tcPr>
            <w:tcW w:w="1507" w:type="dxa"/>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Thyroid-stimulating hormone</w:t>
            </w:r>
          </w:p>
        </w:tc>
        <w:tc>
          <w:tcPr>
            <w:tcW w:w="1507" w:type="dxa"/>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Adrenocorticotropic hormone</w:t>
            </w:r>
          </w:p>
        </w:tc>
        <w:tc>
          <w:tcPr>
            <w:tcW w:w="1507" w:type="dxa"/>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Follicle-stimulating hormone</w:t>
            </w:r>
          </w:p>
        </w:tc>
        <w:tc>
          <w:tcPr>
            <w:tcW w:w="735" w:type="dxa"/>
            <w:tcBorders>
              <w:right w:val="single" w:sz="4" w:space="0" w:color="auto"/>
            </w:tcBorders>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Luteinizing hormone</w:t>
            </w:r>
          </w:p>
        </w:tc>
        <w:tc>
          <w:tcPr>
            <w:tcW w:w="772" w:type="dxa"/>
            <w:tcBorders>
              <w:left w:val="single" w:sz="4" w:space="0" w:color="auto"/>
            </w:tcBorders>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Prolactine</w:t>
            </w:r>
          </w:p>
        </w:tc>
      </w:tr>
      <w:tr w:rsidR="00C81DEF" w:rsidRPr="00CD6BEC" w:rsidTr="00CD6BEC">
        <w:tc>
          <w:tcPr>
            <w:tcW w:w="1680" w:type="dxa"/>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Site of release</w:t>
            </w:r>
          </w:p>
        </w:tc>
        <w:tc>
          <w:tcPr>
            <w:tcW w:w="1508" w:type="dxa"/>
            <w:tcBorders>
              <w:top w:val="single" w:sz="4" w:space="0" w:color="auto"/>
            </w:tcBorders>
          </w:tcPr>
          <w:p w:rsidR="00CD6BEC" w:rsidRPr="00CD6BEC" w:rsidRDefault="00F613C5"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Anterior pituitary </w:t>
            </w:r>
          </w:p>
        </w:tc>
        <w:tc>
          <w:tcPr>
            <w:tcW w:w="1507" w:type="dxa"/>
          </w:tcPr>
          <w:p w:rsidR="00CD6BEC" w:rsidRPr="00CD6BEC" w:rsidRDefault="00F613C5" w:rsidP="00F613C5">
            <w:pPr>
              <w:pStyle w:val="ListParagraph"/>
              <w:ind w:left="0"/>
              <w:rPr>
                <w:rFonts w:ascii="Times New Roman" w:hAnsi="Times New Roman" w:cs="Times New Roman"/>
                <w:sz w:val="18"/>
                <w:szCs w:val="18"/>
              </w:rPr>
            </w:pPr>
            <w:r>
              <w:rPr>
                <w:rFonts w:ascii="Times New Roman" w:hAnsi="Times New Roman" w:cs="Times New Roman"/>
                <w:sz w:val="18"/>
                <w:szCs w:val="18"/>
              </w:rPr>
              <w:t>Anterior p</w:t>
            </w:r>
            <w:r w:rsidR="00231411">
              <w:rPr>
                <w:rFonts w:ascii="Times New Roman" w:hAnsi="Times New Roman" w:cs="Times New Roman"/>
                <w:sz w:val="18"/>
                <w:szCs w:val="18"/>
              </w:rPr>
              <w:t xml:space="preserve">ituitary </w:t>
            </w:r>
          </w:p>
        </w:tc>
        <w:tc>
          <w:tcPr>
            <w:tcW w:w="1507" w:type="dxa"/>
          </w:tcPr>
          <w:p w:rsidR="00CD6BEC" w:rsidRPr="00CD6BEC" w:rsidRDefault="00F613C5"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Anterior pituitary </w:t>
            </w:r>
          </w:p>
        </w:tc>
        <w:tc>
          <w:tcPr>
            <w:tcW w:w="1507" w:type="dxa"/>
          </w:tcPr>
          <w:p w:rsidR="00CD6BEC" w:rsidRPr="00CD6BEC" w:rsidRDefault="00616FDD"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Anterior pituitary </w:t>
            </w:r>
          </w:p>
        </w:tc>
        <w:tc>
          <w:tcPr>
            <w:tcW w:w="735" w:type="dxa"/>
            <w:tcBorders>
              <w:right w:val="single" w:sz="4" w:space="0" w:color="auto"/>
            </w:tcBorders>
          </w:tcPr>
          <w:p w:rsidR="00CD6BEC" w:rsidRPr="00CD6BEC" w:rsidRDefault="00616FDD"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Anterior pituitary </w:t>
            </w:r>
          </w:p>
        </w:tc>
        <w:tc>
          <w:tcPr>
            <w:tcW w:w="772" w:type="dxa"/>
            <w:tcBorders>
              <w:left w:val="single" w:sz="4" w:space="0" w:color="auto"/>
            </w:tcBorders>
          </w:tcPr>
          <w:p w:rsidR="00CD6BEC" w:rsidRPr="00CD6BEC" w:rsidRDefault="00616FDD"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Anterior pituitary </w:t>
            </w:r>
          </w:p>
        </w:tc>
      </w:tr>
      <w:tr w:rsidR="00C81DEF" w:rsidRPr="00CD6BEC" w:rsidTr="00CD6BEC">
        <w:tc>
          <w:tcPr>
            <w:tcW w:w="1680" w:type="dxa"/>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Destination</w:t>
            </w:r>
          </w:p>
        </w:tc>
        <w:tc>
          <w:tcPr>
            <w:tcW w:w="1508" w:type="dxa"/>
          </w:tcPr>
          <w:p w:rsidR="00CD6BEC" w:rsidRPr="00CD6BEC" w:rsidRDefault="0010656A" w:rsidP="00CA32E8">
            <w:pPr>
              <w:pStyle w:val="ListParagraph"/>
              <w:ind w:left="0"/>
              <w:rPr>
                <w:rFonts w:ascii="Times New Roman" w:hAnsi="Times New Roman" w:cs="Times New Roman"/>
                <w:sz w:val="18"/>
                <w:szCs w:val="18"/>
              </w:rPr>
            </w:pPr>
            <w:r>
              <w:rPr>
                <w:rFonts w:ascii="Times New Roman" w:hAnsi="Times New Roman" w:cs="Times New Roman"/>
                <w:sz w:val="18"/>
                <w:szCs w:val="18"/>
              </w:rPr>
              <w:t>All body tissues</w:t>
            </w:r>
          </w:p>
        </w:tc>
        <w:tc>
          <w:tcPr>
            <w:tcW w:w="1507" w:type="dxa"/>
          </w:tcPr>
          <w:p w:rsidR="00CD6BEC" w:rsidRPr="00CD6BEC" w:rsidRDefault="0026524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Thyroid </w:t>
            </w:r>
          </w:p>
        </w:tc>
        <w:tc>
          <w:tcPr>
            <w:tcW w:w="1507" w:type="dxa"/>
          </w:tcPr>
          <w:p w:rsidR="00CD6BEC" w:rsidRPr="00CD6BEC" w:rsidRDefault="0026524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Adrenal cortex</w:t>
            </w:r>
          </w:p>
        </w:tc>
        <w:tc>
          <w:tcPr>
            <w:tcW w:w="1507" w:type="dxa"/>
          </w:tcPr>
          <w:p w:rsidR="00CD6BEC" w:rsidRPr="00CD6BEC" w:rsidRDefault="007873B0" w:rsidP="00CA32E8">
            <w:pPr>
              <w:pStyle w:val="ListParagraph"/>
              <w:ind w:left="0"/>
              <w:rPr>
                <w:rFonts w:ascii="Times New Roman" w:hAnsi="Times New Roman" w:cs="Times New Roman"/>
                <w:sz w:val="18"/>
                <w:szCs w:val="18"/>
              </w:rPr>
            </w:pPr>
            <w:r>
              <w:rPr>
                <w:rFonts w:ascii="Times New Roman" w:hAnsi="Times New Roman" w:cs="Times New Roman"/>
                <w:sz w:val="18"/>
                <w:szCs w:val="18"/>
              </w:rPr>
              <w:t>Tubules in ovaries and testes</w:t>
            </w:r>
          </w:p>
        </w:tc>
        <w:tc>
          <w:tcPr>
            <w:tcW w:w="735" w:type="dxa"/>
            <w:tcBorders>
              <w:right w:val="single" w:sz="4" w:space="0" w:color="auto"/>
            </w:tcBorders>
          </w:tcPr>
          <w:p w:rsidR="00CD6BEC" w:rsidRPr="00CD6BEC" w:rsidRDefault="007873B0" w:rsidP="00CA32E8">
            <w:pPr>
              <w:pStyle w:val="ListParagraph"/>
              <w:ind w:left="0"/>
              <w:rPr>
                <w:rFonts w:ascii="Times New Roman" w:hAnsi="Times New Roman" w:cs="Times New Roman"/>
                <w:sz w:val="18"/>
                <w:szCs w:val="18"/>
              </w:rPr>
            </w:pPr>
            <w:r>
              <w:rPr>
                <w:rFonts w:ascii="Times New Roman" w:hAnsi="Times New Roman" w:cs="Times New Roman"/>
                <w:sz w:val="18"/>
                <w:szCs w:val="18"/>
              </w:rPr>
              <w:t>Leydig cells in ovaries and testes</w:t>
            </w:r>
            <w:r w:rsidR="006570FE">
              <w:rPr>
                <w:rFonts w:ascii="Times New Roman" w:hAnsi="Times New Roman" w:cs="Times New Roman"/>
                <w:sz w:val="18"/>
                <w:szCs w:val="18"/>
              </w:rPr>
              <w:t xml:space="preserve"> </w:t>
            </w:r>
          </w:p>
        </w:tc>
        <w:tc>
          <w:tcPr>
            <w:tcW w:w="772" w:type="dxa"/>
            <w:tcBorders>
              <w:left w:val="single" w:sz="4" w:space="0" w:color="auto"/>
            </w:tcBorders>
          </w:tcPr>
          <w:p w:rsidR="00CD6BEC" w:rsidRPr="00CD6BEC" w:rsidRDefault="007873B0"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Mammary gland </w:t>
            </w:r>
          </w:p>
        </w:tc>
      </w:tr>
      <w:tr w:rsidR="00C81DEF" w:rsidRPr="00CD6BEC" w:rsidTr="00CD6BEC">
        <w:tc>
          <w:tcPr>
            <w:tcW w:w="1680" w:type="dxa"/>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 xml:space="preserve">Action </w:t>
            </w:r>
          </w:p>
        </w:tc>
        <w:tc>
          <w:tcPr>
            <w:tcW w:w="1508" w:type="dxa"/>
          </w:tcPr>
          <w:p w:rsidR="00CD6BEC" w:rsidRPr="00CD6BEC" w:rsidRDefault="00231411"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Acts on body tissues to control metabolic rate and growth </w:t>
            </w:r>
          </w:p>
        </w:tc>
        <w:tc>
          <w:tcPr>
            <w:tcW w:w="1507" w:type="dxa"/>
          </w:tcPr>
          <w:p w:rsidR="00CD6BEC" w:rsidRPr="00CD6BEC" w:rsidRDefault="0026524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Stimulates thyroid gland to release thyroid hormone</w:t>
            </w:r>
          </w:p>
        </w:tc>
        <w:tc>
          <w:tcPr>
            <w:tcW w:w="1507" w:type="dxa"/>
          </w:tcPr>
          <w:p w:rsidR="00CD6BEC" w:rsidRPr="00CD6BEC" w:rsidRDefault="0026524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Stimulates adrenal cortex to release glucocorticoids</w:t>
            </w:r>
          </w:p>
        </w:tc>
        <w:tc>
          <w:tcPr>
            <w:tcW w:w="1507" w:type="dxa"/>
          </w:tcPr>
          <w:p w:rsidR="00CD6BEC" w:rsidRPr="00CD6BEC" w:rsidRDefault="00C81DEF"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Spermatogenesis and secretion of </w:t>
            </w:r>
            <w:r w:rsidR="00AA0215">
              <w:rPr>
                <w:rFonts w:ascii="Times New Roman" w:hAnsi="Times New Roman" w:cs="Times New Roman"/>
                <w:sz w:val="18"/>
                <w:szCs w:val="18"/>
              </w:rPr>
              <w:t>estrogen</w:t>
            </w:r>
          </w:p>
        </w:tc>
        <w:tc>
          <w:tcPr>
            <w:tcW w:w="735" w:type="dxa"/>
            <w:tcBorders>
              <w:right w:val="single" w:sz="4" w:space="0" w:color="auto"/>
            </w:tcBorders>
          </w:tcPr>
          <w:p w:rsidR="00CD6BEC" w:rsidRPr="00CD6BEC" w:rsidRDefault="00AA0215" w:rsidP="00CA32E8">
            <w:pPr>
              <w:pStyle w:val="ListParagraph"/>
              <w:ind w:left="0"/>
              <w:rPr>
                <w:rFonts w:ascii="Times New Roman" w:hAnsi="Times New Roman" w:cs="Times New Roman"/>
                <w:sz w:val="18"/>
                <w:szCs w:val="18"/>
              </w:rPr>
            </w:pPr>
            <w:r>
              <w:rPr>
                <w:rFonts w:ascii="Times New Roman" w:hAnsi="Times New Roman" w:cs="Times New Roman"/>
                <w:sz w:val="18"/>
                <w:szCs w:val="18"/>
              </w:rPr>
              <w:t>Ovulation and secretion of testosterone</w:t>
            </w:r>
          </w:p>
        </w:tc>
        <w:tc>
          <w:tcPr>
            <w:tcW w:w="772" w:type="dxa"/>
            <w:tcBorders>
              <w:left w:val="single" w:sz="4" w:space="0" w:color="auto"/>
            </w:tcBorders>
          </w:tcPr>
          <w:p w:rsidR="00CD6BEC" w:rsidRPr="00CD6BEC" w:rsidRDefault="00A641FD" w:rsidP="00CA32E8">
            <w:pPr>
              <w:pStyle w:val="ListParagraph"/>
              <w:ind w:left="0"/>
              <w:rPr>
                <w:rFonts w:ascii="Times New Roman" w:hAnsi="Times New Roman" w:cs="Times New Roman"/>
                <w:sz w:val="18"/>
                <w:szCs w:val="18"/>
              </w:rPr>
            </w:pPr>
            <w:r>
              <w:rPr>
                <w:rFonts w:ascii="Times New Roman" w:hAnsi="Times New Roman" w:cs="Times New Roman"/>
                <w:sz w:val="18"/>
                <w:szCs w:val="18"/>
              </w:rPr>
              <w:t>Stimulates m</w:t>
            </w:r>
            <w:r w:rsidR="00B84814">
              <w:rPr>
                <w:rFonts w:ascii="Times New Roman" w:hAnsi="Times New Roman" w:cs="Times New Roman"/>
                <w:sz w:val="18"/>
                <w:szCs w:val="18"/>
              </w:rPr>
              <w:t xml:space="preserve">ilk secretion </w:t>
            </w:r>
          </w:p>
        </w:tc>
      </w:tr>
      <w:tr w:rsidR="00C81DEF" w:rsidRPr="00CD6BEC" w:rsidTr="00CD6BEC">
        <w:tc>
          <w:tcPr>
            <w:tcW w:w="1680" w:type="dxa"/>
          </w:tcPr>
          <w:p w:rsidR="00CD6BEC" w:rsidRPr="009B34BF" w:rsidRDefault="00CD6BEC" w:rsidP="00CA32E8">
            <w:pPr>
              <w:pStyle w:val="ListParagraph"/>
              <w:ind w:left="0"/>
              <w:rPr>
                <w:rFonts w:ascii="Times New Roman" w:hAnsi="Times New Roman" w:cs="Times New Roman"/>
                <w:b/>
                <w:sz w:val="18"/>
                <w:szCs w:val="18"/>
              </w:rPr>
            </w:pPr>
            <w:r w:rsidRPr="009B34BF">
              <w:rPr>
                <w:rFonts w:ascii="Times New Roman" w:hAnsi="Times New Roman" w:cs="Times New Roman"/>
                <w:b/>
                <w:sz w:val="18"/>
                <w:szCs w:val="18"/>
              </w:rPr>
              <w:t>Tropic/Non-tropic</w:t>
            </w:r>
          </w:p>
        </w:tc>
        <w:tc>
          <w:tcPr>
            <w:tcW w:w="1508" w:type="dxa"/>
          </w:tcPr>
          <w:p w:rsidR="00CD6BEC" w:rsidRPr="00CD6BEC" w:rsidRDefault="0056458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Non-t</w:t>
            </w:r>
            <w:r w:rsidR="007C5280">
              <w:rPr>
                <w:rFonts w:ascii="Times New Roman" w:hAnsi="Times New Roman" w:cs="Times New Roman"/>
                <w:sz w:val="18"/>
                <w:szCs w:val="18"/>
              </w:rPr>
              <w:t xml:space="preserve">ropic </w:t>
            </w:r>
          </w:p>
        </w:tc>
        <w:tc>
          <w:tcPr>
            <w:tcW w:w="1507" w:type="dxa"/>
          </w:tcPr>
          <w:p w:rsidR="00CD6BEC" w:rsidRPr="00CD6BEC" w:rsidRDefault="0056458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Tropic </w:t>
            </w:r>
          </w:p>
        </w:tc>
        <w:tc>
          <w:tcPr>
            <w:tcW w:w="1507" w:type="dxa"/>
          </w:tcPr>
          <w:p w:rsidR="00CD6BEC" w:rsidRPr="00CD6BEC" w:rsidRDefault="0056458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Tropic </w:t>
            </w:r>
          </w:p>
        </w:tc>
        <w:tc>
          <w:tcPr>
            <w:tcW w:w="1507" w:type="dxa"/>
          </w:tcPr>
          <w:p w:rsidR="00CD6BEC" w:rsidRPr="00CD6BEC" w:rsidRDefault="0056458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Tropic </w:t>
            </w:r>
          </w:p>
        </w:tc>
        <w:tc>
          <w:tcPr>
            <w:tcW w:w="735" w:type="dxa"/>
            <w:tcBorders>
              <w:right w:val="single" w:sz="4" w:space="0" w:color="auto"/>
            </w:tcBorders>
          </w:tcPr>
          <w:p w:rsidR="00CD6BEC" w:rsidRPr="00CD6BEC" w:rsidRDefault="00EE22FA"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Tropic </w:t>
            </w:r>
          </w:p>
        </w:tc>
        <w:tc>
          <w:tcPr>
            <w:tcW w:w="772" w:type="dxa"/>
            <w:tcBorders>
              <w:left w:val="single" w:sz="4" w:space="0" w:color="auto"/>
            </w:tcBorders>
          </w:tcPr>
          <w:p w:rsidR="00CD6BEC" w:rsidRPr="00CD6BEC" w:rsidRDefault="00564587" w:rsidP="00CA32E8">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Tropic </w:t>
            </w:r>
          </w:p>
        </w:tc>
      </w:tr>
    </w:tbl>
    <w:p w:rsidR="00CA32E8" w:rsidRDefault="00CA32E8" w:rsidP="00CA32E8">
      <w:pPr>
        <w:pStyle w:val="ListParagraph"/>
        <w:ind w:left="360"/>
        <w:rPr>
          <w:rFonts w:ascii="Arial" w:hAnsi="Arial" w:cs="Arial"/>
          <w:sz w:val="28"/>
          <w:szCs w:val="28"/>
        </w:rPr>
      </w:pPr>
    </w:p>
    <w:p w:rsidR="00CA32E8" w:rsidRPr="00C025EB" w:rsidRDefault="00CA32E8" w:rsidP="00C025EB">
      <w:pPr>
        <w:pStyle w:val="ListParagraph"/>
        <w:numPr>
          <w:ilvl w:val="0"/>
          <w:numId w:val="1"/>
        </w:numPr>
        <w:rPr>
          <w:rFonts w:ascii="Arial" w:hAnsi="Arial" w:cs="Arial"/>
          <w:sz w:val="28"/>
          <w:szCs w:val="28"/>
        </w:rPr>
      </w:pPr>
      <w:r>
        <w:rPr>
          <w:rFonts w:ascii="Arial" w:hAnsi="Arial" w:cs="Arial"/>
          <w:sz w:val="28"/>
          <w:szCs w:val="28"/>
        </w:rPr>
        <w:t>List the specific site of secretion, the target organ, and the effect for the below hormones.</w:t>
      </w:r>
    </w:p>
    <w:p w:rsidR="00CA32E8" w:rsidRDefault="00CA32E8" w:rsidP="00CA32E8">
      <w:pPr>
        <w:pStyle w:val="ListParagraph"/>
        <w:numPr>
          <w:ilvl w:val="0"/>
          <w:numId w:val="10"/>
        </w:numPr>
        <w:rPr>
          <w:rFonts w:ascii="Arial" w:hAnsi="Arial" w:cs="Arial"/>
          <w:sz w:val="28"/>
          <w:szCs w:val="28"/>
        </w:rPr>
      </w:pPr>
      <w:proofErr w:type="spellStart"/>
      <w:r>
        <w:rPr>
          <w:rFonts w:ascii="Arial" w:hAnsi="Arial" w:cs="Arial"/>
          <w:sz w:val="28"/>
          <w:szCs w:val="28"/>
        </w:rPr>
        <w:t>Triiodothreonine</w:t>
      </w:r>
      <w:proofErr w:type="spellEnd"/>
      <w:r>
        <w:rPr>
          <w:rFonts w:ascii="Arial" w:hAnsi="Arial" w:cs="Arial"/>
          <w:sz w:val="28"/>
          <w:szCs w:val="28"/>
        </w:rPr>
        <w:t xml:space="preserve"> (T3)</w:t>
      </w:r>
      <w:r w:rsidR="0066079B">
        <w:rPr>
          <w:rFonts w:ascii="Arial" w:hAnsi="Arial" w:cs="Arial"/>
          <w:sz w:val="28"/>
          <w:szCs w:val="28"/>
        </w:rPr>
        <w:t xml:space="preserve">: </w:t>
      </w:r>
      <w:r w:rsidR="00401CD4" w:rsidRPr="006E7D17">
        <w:rPr>
          <w:rFonts w:ascii="Times New Roman" w:hAnsi="Times New Roman" w:cs="Times New Roman"/>
          <w:sz w:val="24"/>
          <w:szCs w:val="24"/>
        </w:rPr>
        <w:t>S</w:t>
      </w:r>
      <w:r w:rsidR="00773E49" w:rsidRPr="006E7D17">
        <w:rPr>
          <w:rFonts w:ascii="Times New Roman" w:hAnsi="Times New Roman" w:cs="Times New Roman"/>
          <w:sz w:val="24"/>
          <w:szCs w:val="24"/>
        </w:rPr>
        <w:t>ecreted at thyroid b</w:t>
      </w:r>
      <w:r w:rsidR="00401CD4" w:rsidRPr="006E7D17">
        <w:rPr>
          <w:rFonts w:ascii="Times New Roman" w:hAnsi="Times New Roman" w:cs="Times New Roman"/>
          <w:sz w:val="24"/>
          <w:szCs w:val="24"/>
        </w:rPr>
        <w:t xml:space="preserve">y the thyroid gland, targets </w:t>
      </w:r>
      <w:r w:rsidR="00773E49" w:rsidRPr="006E7D17">
        <w:rPr>
          <w:rFonts w:ascii="Times New Roman" w:hAnsi="Times New Roman" w:cs="Times New Roman"/>
          <w:sz w:val="24"/>
          <w:szCs w:val="24"/>
        </w:rPr>
        <w:t>most tissue</w:t>
      </w:r>
      <w:r w:rsidR="00A63EDE" w:rsidRPr="006E7D17">
        <w:rPr>
          <w:rFonts w:ascii="Times New Roman" w:hAnsi="Times New Roman" w:cs="Times New Roman"/>
          <w:sz w:val="24"/>
          <w:szCs w:val="24"/>
        </w:rPr>
        <w:t xml:space="preserve">s such as the brain and heart, </w:t>
      </w:r>
      <w:r w:rsidR="00773E49" w:rsidRPr="006E7D17">
        <w:rPr>
          <w:rFonts w:ascii="Times New Roman" w:hAnsi="Times New Roman" w:cs="Times New Roman"/>
          <w:sz w:val="24"/>
          <w:szCs w:val="24"/>
        </w:rPr>
        <w:t>regulates the body’s metabolic processes.</w:t>
      </w:r>
    </w:p>
    <w:p w:rsidR="00CA32E8" w:rsidRPr="006E7D17" w:rsidRDefault="00CA32E8" w:rsidP="00CA32E8">
      <w:pPr>
        <w:pStyle w:val="ListParagraph"/>
        <w:numPr>
          <w:ilvl w:val="0"/>
          <w:numId w:val="10"/>
        </w:numPr>
        <w:rPr>
          <w:rFonts w:ascii="Arial" w:hAnsi="Arial" w:cs="Arial"/>
          <w:sz w:val="24"/>
          <w:szCs w:val="24"/>
        </w:rPr>
      </w:pPr>
      <w:r>
        <w:rPr>
          <w:rFonts w:ascii="Arial" w:hAnsi="Arial" w:cs="Arial"/>
          <w:sz w:val="28"/>
          <w:szCs w:val="28"/>
        </w:rPr>
        <w:t>Insulin</w:t>
      </w:r>
      <w:r w:rsidR="00773E49">
        <w:rPr>
          <w:rFonts w:ascii="Arial" w:hAnsi="Arial" w:cs="Arial"/>
          <w:sz w:val="28"/>
          <w:szCs w:val="28"/>
        </w:rPr>
        <w:t xml:space="preserve">: </w:t>
      </w:r>
      <w:r w:rsidR="00401CD4" w:rsidRPr="006E7D17">
        <w:rPr>
          <w:rFonts w:ascii="Times New Roman" w:hAnsi="Times New Roman" w:cs="Times New Roman"/>
          <w:sz w:val="24"/>
          <w:szCs w:val="24"/>
        </w:rPr>
        <w:t>Secreted bat p</w:t>
      </w:r>
      <w:r w:rsidR="00C95496" w:rsidRPr="006E7D17">
        <w:rPr>
          <w:rFonts w:ascii="Times New Roman" w:hAnsi="Times New Roman" w:cs="Times New Roman"/>
          <w:sz w:val="24"/>
          <w:szCs w:val="24"/>
        </w:rPr>
        <w:t xml:space="preserve">ancreas (islet cells), </w:t>
      </w:r>
      <w:r w:rsidR="00401CD4" w:rsidRPr="006E7D17">
        <w:rPr>
          <w:rFonts w:ascii="Times New Roman" w:hAnsi="Times New Roman" w:cs="Times New Roman"/>
          <w:sz w:val="24"/>
          <w:szCs w:val="24"/>
        </w:rPr>
        <w:t xml:space="preserve">targets </w:t>
      </w:r>
      <w:r w:rsidR="00C95496" w:rsidRPr="006E7D17">
        <w:rPr>
          <w:rFonts w:ascii="Times New Roman" w:hAnsi="Times New Roman" w:cs="Times New Roman"/>
          <w:sz w:val="24"/>
          <w:szCs w:val="24"/>
        </w:rPr>
        <w:t>liver and muscle, regulates glucose utilization, such as lowering blood glucose levels.</w:t>
      </w:r>
    </w:p>
    <w:p w:rsidR="00CA32E8" w:rsidRDefault="00CA32E8" w:rsidP="00CA32E8">
      <w:pPr>
        <w:pStyle w:val="ListParagraph"/>
        <w:numPr>
          <w:ilvl w:val="0"/>
          <w:numId w:val="10"/>
        </w:numPr>
        <w:rPr>
          <w:rFonts w:ascii="Arial" w:hAnsi="Arial" w:cs="Arial"/>
          <w:sz w:val="28"/>
          <w:szCs w:val="28"/>
        </w:rPr>
      </w:pPr>
      <w:proofErr w:type="spellStart"/>
      <w:r>
        <w:rPr>
          <w:rFonts w:ascii="Arial" w:hAnsi="Arial" w:cs="Arial"/>
          <w:sz w:val="28"/>
          <w:szCs w:val="28"/>
        </w:rPr>
        <w:t>Erythropoieitin</w:t>
      </w:r>
      <w:proofErr w:type="spellEnd"/>
      <w:r w:rsidR="004D3245">
        <w:rPr>
          <w:rFonts w:ascii="Arial" w:hAnsi="Arial" w:cs="Arial"/>
          <w:sz w:val="28"/>
          <w:szCs w:val="28"/>
        </w:rPr>
        <w:t xml:space="preserve">: </w:t>
      </w:r>
      <w:r w:rsidR="005C6891" w:rsidRPr="006E7D17">
        <w:rPr>
          <w:rFonts w:ascii="Times New Roman" w:hAnsi="Times New Roman" w:cs="Times New Roman"/>
          <w:sz w:val="24"/>
          <w:szCs w:val="24"/>
        </w:rPr>
        <w:t>Secreted from the kidneys, targets all body tissues, and produces erythrocytes or red blood cells.</w:t>
      </w:r>
    </w:p>
    <w:p w:rsidR="00CA32E8" w:rsidRDefault="00CA32E8" w:rsidP="00CA32E8">
      <w:pPr>
        <w:pStyle w:val="ListParagraph"/>
        <w:numPr>
          <w:ilvl w:val="0"/>
          <w:numId w:val="10"/>
        </w:numPr>
        <w:rPr>
          <w:rFonts w:ascii="Arial" w:hAnsi="Arial" w:cs="Arial"/>
          <w:sz w:val="28"/>
          <w:szCs w:val="28"/>
        </w:rPr>
      </w:pPr>
      <w:proofErr w:type="spellStart"/>
      <w:r>
        <w:rPr>
          <w:rFonts w:ascii="Arial" w:hAnsi="Arial" w:cs="Arial"/>
          <w:sz w:val="28"/>
          <w:szCs w:val="28"/>
        </w:rPr>
        <w:t>Aldosterone</w:t>
      </w:r>
      <w:proofErr w:type="spellEnd"/>
      <w:r w:rsidR="00401CD4">
        <w:rPr>
          <w:rFonts w:ascii="Arial" w:hAnsi="Arial" w:cs="Arial"/>
          <w:sz w:val="28"/>
          <w:szCs w:val="28"/>
        </w:rPr>
        <w:t xml:space="preserve">: </w:t>
      </w:r>
      <w:r w:rsidR="00401CD4" w:rsidRPr="006E7D17">
        <w:rPr>
          <w:rFonts w:ascii="Times New Roman" w:hAnsi="Times New Roman" w:cs="Times New Roman"/>
          <w:sz w:val="24"/>
          <w:szCs w:val="24"/>
        </w:rPr>
        <w:t>Secreted at</w:t>
      </w:r>
      <w:r w:rsidR="00401CD4" w:rsidRPr="006E7D17">
        <w:rPr>
          <w:rFonts w:ascii="Arial" w:hAnsi="Arial" w:cs="Arial"/>
          <w:sz w:val="24"/>
          <w:szCs w:val="24"/>
        </w:rPr>
        <w:t xml:space="preserve"> </w:t>
      </w:r>
      <w:r w:rsidR="00401CD4" w:rsidRPr="006E7D17">
        <w:rPr>
          <w:rFonts w:ascii="Times New Roman" w:hAnsi="Times New Roman" w:cs="Times New Roman"/>
          <w:sz w:val="24"/>
          <w:szCs w:val="24"/>
        </w:rPr>
        <w:t>adrenal cortex, targets kidneys, balances sodium, pH, and potassium levels.</w:t>
      </w:r>
      <w:r w:rsidR="00401CD4">
        <w:rPr>
          <w:rFonts w:ascii="Arial" w:hAnsi="Arial" w:cs="Arial"/>
          <w:sz w:val="28"/>
          <w:szCs w:val="28"/>
        </w:rPr>
        <w:t xml:space="preserve"> </w:t>
      </w:r>
    </w:p>
    <w:p w:rsidR="00796D0C" w:rsidRPr="008E6ABB" w:rsidRDefault="00CA32E8" w:rsidP="008E6ABB">
      <w:pPr>
        <w:pStyle w:val="ListParagraph"/>
        <w:numPr>
          <w:ilvl w:val="0"/>
          <w:numId w:val="10"/>
        </w:numPr>
        <w:rPr>
          <w:rFonts w:ascii="Arial" w:hAnsi="Arial" w:cs="Arial"/>
          <w:sz w:val="28"/>
          <w:szCs w:val="28"/>
        </w:rPr>
      </w:pPr>
      <w:r>
        <w:rPr>
          <w:rFonts w:ascii="Arial" w:hAnsi="Arial" w:cs="Arial"/>
          <w:sz w:val="28"/>
          <w:szCs w:val="28"/>
        </w:rPr>
        <w:t>Parathyroid Hormone (PTH)</w:t>
      </w:r>
      <w:r w:rsidR="00C95496">
        <w:rPr>
          <w:rFonts w:ascii="Arial" w:hAnsi="Arial" w:cs="Arial"/>
          <w:sz w:val="28"/>
          <w:szCs w:val="28"/>
        </w:rPr>
        <w:t xml:space="preserve">: </w:t>
      </w:r>
      <w:r w:rsidR="00401CD4" w:rsidRPr="006E7D17">
        <w:rPr>
          <w:rFonts w:ascii="Times New Roman" w:hAnsi="Times New Roman" w:cs="Times New Roman"/>
          <w:sz w:val="24"/>
          <w:szCs w:val="24"/>
        </w:rPr>
        <w:t xml:space="preserve">Secreted at pyrothyroids, targets </w:t>
      </w:r>
      <w:r w:rsidR="00C95496" w:rsidRPr="006E7D17">
        <w:rPr>
          <w:rFonts w:ascii="Times New Roman" w:hAnsi="Times New Roman" w:cs="Times New Roman"/>
          <w:sz w:val="24"/>
          <w:szCs w:val="24"/>
        </w:rPr>
        <w:t xml:space="preserve">kidneys and intestines, </w:t>
      </w:r>
      <w:r w:rsidR="00142D41" w:rsidRPr="006E7D17">
        <w:rPr>
          <w:rFonts w:ascii="Times New Roman" w:hAnsi="Times New Roman" w:cs="Times New Roman"/>
          <w:sz w:val="24"/>
          <w:szCs w:val="24"/>
        </w:rPr>
        <w:t>elevates plasma phosphate and calcium levels.</w:t>
      </w:r>
      <w:r w:rsidR="00142D41" w:rsidRPr="00401CD4">
        <w:rPr>
          <w:rFonts w:ascii="Times New Roman" w:hAnsi="Times New Roman" w:cs="Times New Roman"/>
          <w:sz w:val="28"/>
          <w:szCs w:val="28"/>
        </w:rPr>
        <w:t xml:space="preserve"> </w:t>
      </w:r>
    </w:p>
    <w:sectPr w:rsidR="00796D0C" w:rsidRPr="008E6ABB" w:rsidSect="004474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BAB"/>
    <w:multiLevelType w:val="hybridMultilevel"/>
    <w:tmpl w:val="4A4E273C"/>
    <w:lvl w:ilvl="0" w:tplc="458A4BB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B0D1E7B"/>
    <w:multiLevelType w:val="hybridMultilevel"/>
    <w:tmpl w:val="EF808088"/>
    <w:lvl w:ilvl="0" w:tplc="F24CD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404C5"/>
    <w:multiLevelType w:val="hybridMultilevel"/>
    <w:tmpl w:val="BAF02038"/>
    <w:lvl w:ilvl="0" w:tplc="99780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04E92"/>
    <w:multiLevelType w:val="hybridMultilevel"/>
    <w:tmpl w:val="C8F2893A"/>
    <w:lvl w:ilvl="0" w:tplc="AF387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265C34"/>
    <w:multiLevelType w:val="hybridMultilevel"/>
    <w:tmpl w:val="375AC96C"/>
    <w:lvl w:ilvl="0" w:tplc="BA26F95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E6E1663"/>
    <w:multiLevelType w:val="hybridMultilevel"/>
    <w:tmpl w:val="9E3CD09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74203"/>
    <w:multiLevelType w:val="hybridMultilevel"/>
    <w:tmpl w:val="3656DCBA"/>
    <w:lvl w:ilvl="0" w:tplc="2E886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41C45"/>
    <w:multiLevelType w:val="hybridMultilevel"/>
    <w:tmpl w:val="BACCD544"/>
    <w:lvl w:ilvl="0" w:tplc="CEB6A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CF7FB7"/>
    <w:multiLevelType w:val="hybridMultilevel"/>
    <w:tmpl w:val="E4426506"/>
    <w:lvl w:ilvl="0" w:tplc="FB18737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7834011"/>
    <w:multiLevelType w:val="hybridMultilevel"/>
    <w:tmpl w:val="F7C03E6C"/>
    <w:lvl w:ilvl="0" w:tplc="27A07F9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AC77D45"/>
    <w:multiLevelType w:val="hybridMultilevel"/>
    <w:tmpl w:val="5076530C"/>
    <w:lvl w:ilvl="0" w:tplc="80B8A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797ADA"/>
    <w:multiLevelType w:val="hybridMultilevel"/>
    <w:tmpl w:val="03AE8DDA"/>
    <w:lvl w:ilvl="0" w:tplc="3A44D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6464A7"/>
    <w:multiLevelType w:val="multilevel"/>
    <w:tmpl w:val="2C5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B21EA7"/>
    <w:multiLevelType w:val="hybridMultilevel"/>
    <w:tmpl w:val="467093C2"/>
    <w:lvl w:ilvl="0" w:tplc="1AB86622">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B6E11"/>
    <w:multiLevelType w:val="hybridMultilevel"/>
    <w:tmpl w:val="FE6068E8"/>
    <w:lvl w:ilvl="0" w:tplc="EFBA4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102442"/>
    <w:multiLevelType w:val="hybridMultilevel"/>
    <w:tmpl w:val="616C0882"/>
    <w:lvl w:ilvl="0" w:tplc="FDDED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3E09D1"/>
    <w:multiLevelType w:val="hybridMultilevel"/>
    <w:tmpl w:val="70083ED0"/>
    <w:lvl w:ilvl="0" w:tplc="0CFEE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
  </w:num>
  <w:num w:numId="4">
    <w:abstractNumId w:val="10"/>
  </w:num>
  <w:num w:numId="5">
    <w:abstractNumId w:val="7"/>
  </w:num>
  <w:num w:numId="6">
    <w:abstractNumId w:val="16"/>
  </w:num>
  <w:num w:numId="7">
    <w:abstractNumId w:val="3"/>
  </w:num>
  <w:num w:numId="8">
    <w:abstractNumId w:val="8"/>
  </w:num>
  <w:num w:numId="9">
    <w:abstractNumId w:val="0"/>
  </w:num>
  <w:num w:numId="10">
    <w:abstractNumId w:val="9"/>
  </w:num>
  <w:num w:numId="11">
    <w:abstractNumId w:val="4"/>
  </w:num>
  <w:num w:numId="12">
    <w:abstractNumId w:val="12"/>
  </w:num>
  <w:num w:numId="13">
    <w:abstractNumId w:val="2"/>
  </w:num>
  <w:num w:numId="14">
    <w:abstractNumId w:val="6"/>
  </w:num>
  <w:num w:numId="15">
    <w:abstractNumId w:val="13"/>
  </w:num>
  <w:num w:numId="16">
    <w:abstractNumId w:val="1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D0C"/>
    <w:rsid w:val="00007644"/>
    <w:rsid w:val="00013E8F"/>
    <w:rsid w:val="00023634"/>
    <w:rsid w:val="00041D10"/>
    <w:rsid w:val="00052CA6"/>
    <w:rsid w:val="000646FC"/>
    <w:rsid w:val="000835DA"/>
    <w:rsid w:val="00096D4F"/>
    <w:rsid w:val="000D25A0"/>
    <w:rsid w:val="000E1049"/>
    <w:rsid w:val="00100D97"/>
    <w:rsid w:val="0010656A"/>
    <w:rsid w:val="00142D41"/>
    <w:rsid w:val="00142E18"/>
    <w:rsid w:val="0014468E"/>
    <w:rsid w:val="00151E50"/>
    <w:rsid w:val="001677E4"/>
    <w:rsid w:val="00181696"/>
    <w:rsid w:val="001940A7"/>
    <w:rsid w:val="001C1864"/>
    <w:rsid w:val="001D39A9"/>
    <w:rsid w:val="001E2ACF"/>
    <w:rsid w:val="001F13B9"/>
    <w:rsid w:val="0020542B"/>
    <w:rsid w:val="00212412"/>
    <w:rsid w:val="0022700D"/>
    <w:rsid w:val="00231411"/>
    <w:rsid w:val="0024121E"/>
    <w:rsid w:val="00265247"/>
    <w:rsid w:val="002D772B"/>
    <w:rsid w:val="002F351F"/>
    <w:rsid w:val="002F6750"/>
    <w:rsid w:val="00303DC8"/>
    <w:rsid w:val="00324A73"/>
    <w:rsid w:val="00331248"/>
    <w:rsid w:val="00342A06"/>
    <w:rsid w:val="00364C22"/>
    <w:rsid w:val="0038358D"/>
    <w:rsid w:val="003A315B"/>
    <w:rsid w:val="003C755A"/>
    <w:rsid w:val="003E47A2"/>
    <w:rsid w:val="00401CD4"/>
    <w:rsid w:val="004128DB"/>
    <w:rsid w:val="004404CB"/>
    <w:rsid w:val="004474A2"/>
    <w:rsid w:val="00467001"/>
    <w:rsid w:val="004901F8"/>
    <w:rsid w:val="004933D7"/>
    <w:rsid w:val="004A2EE9"/>
    <w:rsid w:val="004A3158"/>
    <w:rsid w:val="004A5662"/>
    <w:rsid w:val="004B5A5D"/>
    <w:rsid w:val="004B6175"/>
    <w:rsid w:val="004C0244"/>
    <w:rsid w:val="004D3245"/>
    <w:rsid w:val="004F1B64"/>
    <w:rsid w:val="004F42AD"/>
    <w:rsid w:val="004F59E1"/>
    <w:rsid w:val="004F75FA"/>
    <w:rsid w:val="005349E2"/>
    <w:rsid w:val="005409C6"/>
    <w:rsid w:val="00564587"/>
    <w:rsid w:val="00565C44"/>
    <w:rsid w:val="005A3DE4"/>
    <w:rsid w:val="005B090C"/>
    <w:rsid w:val="005B76C2"/>
    <w:rsid w:val="005C6891"/>
    <w:rsid w:val="005C7010"/>
    <w:rsid w:val="005D155B"/>
    <w:rsid w:val="005F62F8"/>
    <w:rsid w:val="00616FDD"/>
    <w:rsid w:val="0061785E"/>
    <w:rsid w:val="00644521"/>
    <w:rsid w:val="006570FE"/>
    <w:rsid w:val="0066079B"/>
    <w:rsid w:val="00675DAF"/>
    <w:rsid w:val="006917B1"/>
    <w:rsid w:val="006C4214"/>
    <w:rsid w:val="006E2C46"/>
    <w:rsid w:val="006E7D17"/>
    <w:rsid w:val="00707E26"/>
    <w:rsid w:val="00712818"/>
    <w:rsid w:val="00773E49"/>
    <w:rsid w:val="007873B0"/>
    <w:rsid w:val="00787D1E"/>
    <w:rsid w:val="00796D0C"/>
    <w:rsid w:val="007B1875"/>
    <w:rsid w:val="007B2A1C"/>
    <w:rsid w:val="007B4477"/>
    <w:rsid w:val="007B6132"/>
    <w:rsid w:val="007C31C5"/>
    <w:rsid w:val="007C5280"/>
    <w:rsid w:val="007F2F15"/>
    <w:rsid w:val="00803E57"/>
    <w:rsid w:val="00832705"/>
    <w:rsid w:val="00833528"/>
    <w:rsid w:val="008541BF"/>
    <w:rsid w:val="00864288"/>
    <w:rsid w:val="008B2321"/>
    <w:rsid w:val="008D3BA1"/>
    <w:rsid w:val="008E14AF"/>
    <w:rsid w:val="008E5146"/>
    <w:rsid w:val="008E6ABB"/>
    <w:rsid w:val="008F0D16"/>
    <w:rsid w:val="008F4033"/>
    <w:rsid w:val="009140D7"/>
    <w:rsid w:val="00985C16"/>
    <w:rsid w:val="00985D26"/>
    <w:rsid w:val="009A46D9"/>
    <w:rsid w:val="009B34BF"/>
    <w:rsid w:val="009B46ED"/>
    <w:rsid w:val="009D34EB"/>
    <w:rsid w:val="009E405F"/>
    <w:rsid w:val="009E42DD"/>
    <w:rsid w:val="00A008CB"/>
    <w:rsid w:val="00A44821"/>
    <w:rsid w:val="00A5220F"/>
    <w:rsid w:val="00A63EDE"/>
    <w:rsid w:val="00A641FD"/>
    <w:rsid w:val="00A9186D"/>
    <w:rsid w:val="00AA0215"/>
    <w:rsid w:val="00AB24A6"/>
    <w:rsid w:val="00AF4796"/>
    <w:rsid w:val="00B05B6F"/>
    <w:rsid w:val="00B06D3A"/>
    <w:rsid w:val="00B54CDF"/>
    <w:rsid w:val="00B640E2"/>
    <w:rsid w:val="00B70F80"/>
    <w:rsid w:val="00B74790"/>
    <w:rsid w:val="00B816DC"/>
    <w:rsid w:val="00B835AD"/>
    <w:rsid w:val="00B84814"/>
    <w:rsid w:val="00B937EE"/>
    <w:rsid w:val="00BE5201"/>
    <w:rsid w:val="00BF29E7"/>
    <w:rsid w:val="00C025EB"/>
    <w:rsid w:val="00C1406A"/>
    <w:rsid w:val="00C33EA6"/>
    <w:rsid w:val="00C47B68"/>
    <w:rsid w:val="00C81DEF"/>
    <w:rsid w:val="00C95496"/>
    <w:rsid w:val="00C95A84"/>
    <w:rsid w:val="00CA32E8"/>
    <w:rsid w:val="00CB7C16"/>
    <w:rsid w:val="00CC48A1"/>
    <w:rsid w:val="00CD04C2"/>
    <w:rsid w:val="00CD19A0"/>
    <w:rsid w:val="00CD4229"/>
    <w:rsid w:val="00CD6BEC"/>
    <w:rsid w:val="00CF0062"/>
    <w:rsid w:val="00D12AAD"/>
    <w:rsid w:val="00D1399A"/>
    <w:rsid w:val="00D20972"/>
    <w:rsid w:val="00D5046A"/>
    <w:rsid w:val="00D7010D"/>
    <w:rsid w:val="00D95F35"/>
    <w:rsid w:val="00DB509B"/>
    <w:rsid w:val="00DC421D"/>
    <w:rsid w:val="00DC5B5B"/>
    <w:rsid w:val="00DE4F62"/>
    <w:rsid w:val="00DF7896"/>
    <w:rsid w:val="00E0077C"/>
    <w:rsid w:val="00E1115A"/>
    <w:rsid w:val="00E1121B"/>
    <w:rsid w:val="00E20AB6"/>
    <w:rsid w:val="00E42B21"/>
    <w:rsid w:val="00E46CA4"/>
    <w:rsid w:val="00E86847"/>
    <w:rsid w:val="00E919D2"/>
    <w:rsid w:val="00EA2194"/>
    <w:rsid w:val="00EA22D5"/>
    <w:rsid w:val="00EA65B1"/>
    <w:rsid w:val="00EE14C9"/>
    <w:rsid w:val="00EE22FA"/>
    <w:rsid w:val="00EF31F5"/>
    <w:rsid w:val="00F12C29"/>
    <w:rsid w:val="00F238F6"/>
    <w:rsid w:val="00F6004B"/>
    <w:rsid w:val="00F613C5"/>
    <w:rsid w:val="00F62B7C"/>
    <w:rsid w:val="00F65BF3"/>
    <w:rsid w:val="00F97668"/>
    <w:rsid w:val="00FA5C7F"/>
    <w:rsid w:val="00FD0894"/>
    <w:rsid w:val="00FD7F02"/>
    <w:rsid w:val="00FE7240"/>
    <w:rsid w:val="00FF3B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A2"/>
  </w:style>
  <w:style w:type="paragraph" w:styleId="Heading3">
    <w:name w:val="heading 3"/>
    <w:basedOn w:val="Normal"/>
    <w:link w:val="Heading3Char"/>
    <w:uiPriority w:val="9"/>
    <w:qFormat/>
    <w:rsid w:val="002270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0C"/>
    <w:pPr>
      <w:ind w:left="720"/>
      <w:contextualSpacing/>
    </w:pPr>
  </w:style>
  <w:style w:type="table" w:styleId="TableGrid">
    <w:name w:val="Table Grid"/>
    <w:basedOn w:val="TableNormal"/>
    <w:uiPriority w:val="59"/>
    <w:rsid w:val="00CD6B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5349E2"/>
  </w:style>
  <w:style w:type="character" w:styleId="Emphasis">
    <w:name w:val="Emphasis"/>
    <w:basedOn w:val="DefaultParagraphFont"/>
    <w:uiPriority w:val="20"/>
    <w:qFormat/>
    <w:rsid w:val="00E919D2"/>
    <w:rPr>
      <w:i/>
      <w:iCs/>
    </w:rPr>
  </w:style>
  <w:style w:type="character" w:customStyle="1" w:styleId="Heading3Char">
    <w:name w:val="Heading 3 Char"/>
    <w:basedOn w:val="DefaultParagraphFont"/>
    <w:link w:val="Heading3"/>
    <w:uiPriority w:val="9"/>
    <w:rsid w:val="0022700D"/>
    <w:rPr>
      <w:rFonts w:ascii="Times New Roman" w:eastAsia="Times New Roman" w:hAnsi="Times New Roman" w:cs="Times New Roman"/>
      <w:b/>
      <w:bCs/>
      <w:sz w:val="27"/>
      <w:szCs w:val="27"/>
    </w:rPr>
  </w:style>
  <w:style w:type="paragraph" w:styleId="NormalWeb">
    <w:name w:val="Normal (Web)"/>
    <w:basedOn w:val="Normal"/>
    <w:uiPriority w:val="99"/>
    <w:unhideWhenUsed/>
    <w:rsid w:val="004A56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45413">
      <w:bodyDiv w:val="1"/>
      <w:marLeft w:val="0"/>
      <w:marRight w:val="0"/>
      <w:marTop w:val="0"/>
      <w:marBottom w:val="0"/>
      <w:divBdr>
        <w:top w:val="none" w:sz="0" w:space="0" w:color="auto"/>
        <w:left w:val="none" w:sz="0" w:space="0" w:color="auto"/>
        <w:bottom w:val="none" w:sz="0" w:space="0" w:color="auto"/>
        <w:right w:val="none" w:sz="0" w:space="0" w:color="auto"/>
      </w:divBdr>
    </w:div>
    <w:div w:id="337276027">
      <w:bodyDiv w:val="1"/>
      <w:marLeft w:val="0"/>
      <w:marRight w:val="0"/>
      <w:marTop w:val="0"/>
      <w:marBottom w:val="0"/>
      <w:divBdr>
        <w:top w:val="none" w:sz="0" w:space="0" w:color="auto"/>
        <w:left w:val="none" w:sz="0" w:space="0" w:color="auto"/>
        <w:bottom w:val="none" w:sz="0" w:space="0" w:color="auto"/>
        <w:right w:val="none" w:sz="0" w:space="0" w:color="auto"/>
      </w:divBdr>
    </w:div>
    <w:div w:id="358314047">
      <w:bodyDiv w:val="1"/>
      <w:marLeft w:val="0"/>
      <w:marRight w:val="0"/>
      <w:marTop w:val="0"/>
      <w:marBottom w:val="0"/>
      <w:divBdr>
        <w:top w:val="none" w:sz="0" w:space="0" w:color="auto"/>
        <w:left w:val="none" w:sz="0" w:space="0" w:color="auto"/>
        <w:bottom w:val="none" w:sz="0" w:space="0" w:color="auto"/>
        <w:right w:val="none" w:sz="0" w:space="0" w:color="auto"/>
      </w:divBdr>
    </w:div>
    <w:div w:id="533470243">
      <w:bodyDiv w:val="1"/>
      <w:marLeft w:val="0"/>
      <w:marRight w:val="0"/>
      <w:marTop w:val="0"/>
      <w:marBottom w:val="0"/>
      <w:divBdr>
        <w:top w:val="none" w:sz="0" w:space="0" w:color="auto"/>
        <w:left w:val="none" w:sz="0" w:space="0" w:color="auto"/>
        <w:bottom w:val="none" w:sz="0" w:space="0" w:color="auto"/>
        <w:right w:val="none" w:sz="0" w:space="0" w:color="auto"/>
      </w:divBdr>
    </w:div>
    <w:div w:id="674114327">
      <w:bodyDiv w:val="1"/>
      <w:marLeft w:val="0"/>
      <w:marRight w:val="0"/>
      <w:marTop w:val="0"/>
      <w:marBottom w:val="0"/>
      <w:divBdr>
        <w:top w:val="none" w:sz="0" w:space="0" w:color="auto"/>
        <w:left w:val="none" w:sz="0" w:space="0" w:color="auto"/>
        <w:bottom w:val="none" w:sz="0" w:space="0" w:color="auto"/>
        <w:right w:val="none" w:sz="0" w:space="0" w:color="auto"/>
      </w:divBdr>
      <w:divsChild>
        <w:div w:id="1068185515">
          <w:marLeft w:val="0"/>
          <w:marRight w:val="0"/>
          <w:marTop w:val="0"/>
          <w:marBottom w:val="0"/>
          <w:divBdr>
            <w:top w:val="none" w:sz="0" w:space="0" w:color="auto"/>
            <w:left w:val="none" w:sz="0" w:space="0" w:color="auto"/>
            <w:bottom w:val="none" w:sz="0" w:space="0" w:color="auto"/>
            <w:right w:val="none" w:sz="0" w:space="0" w:color="auto"/>
          </w:divBdr>
        </w:div>
      </w:divsChild>
    </w:div>
    <w:div w:id="833692077">
      <w:bodyDiv w:val="1"/>
      <w:marLeft w:val="0"/>
      <w:marRight w:val="0"/>
      <w:marTop w:val="0"/>
      <w:marBottom w:val="0"/>
      <w:divBdr>
        <w:top w:val="none" w:sz="0" w:space="0" w:color="auto"/>
        <w:left w:val="none" w:sz="0" w:space="0" w:color="auto"/>
        <w:bottom w:val="none" w:sz="0" w:space="0" w:color="auto"/>
        <w:right w:val="none" w:sz="0" w:space="0" w:color="auto"/>
      </w:divBdr>
    </w:div>
    <w:div w:id="917517781">
      <w:bodyDiv w:val="1"/>
      <w:marLeft w:val="0"/>
      <w:marRight w:val="0"/>
      <w:marTop w:val="0"/>
      <w:marBottom w:val="0"/>
      <w:divBdr>
        <w:top w:val="none" w:sz="0" w:space="0" w:color="auto"/>
        <w:left w:val="none" w:sz="0" w:space="0" w:color="auto"/>
        <w:bottom w:val="none" w:sz="0" w:space="0" w:color="auto"/>
        <w:right w:val="none" w:sz="0" w:space="0" w:color="auto"/>
      </w:divBdr>
    </w:div>
    <w:div w:id="1039165910">
      <w:bodyDiv w:val="1"/>
      <w:marLeft w:val="0"/>
      <w:marRight w:val="0"/>
      <w:marTop w:val="0"/>
      <w:marBottom w:val="0"/>
      <w:divBdr>
        <w:top w:val="none" w:sz="0" w:space="0" w:color="auto"/>
        <w:left w:val="none" w:sz="0" w:space="0" w:color="auto"/>
        <w:bottom w:val="none" w:sz="0" w:space="0" w:color="auto"/>
        <w:right w:val="none" w:sz="0" w:space="0" w:color="auto"/>
      </w:divBdr>
    </w:div>
    <w:div w:id="1080102905">
      <w:bodyDiv w:val="1"/>
      <w:marLeft w:val="0"/>
      <w:marRight w:val="0"/>
      <w:marTop w:val="0"/>
      <w:marBottom w:val="0"/>
      <w:divBdr>
        <w:top w:val="none" w:sz="0" w:space="0" w:color="auto"/>
        <w:left w:val="none" w:sz="0" w:space="0" w:color="auto"/>
        <w:bottom w:val="none" w:sz="0" w:space="0" w:color="auto"/>
        <w:right w:val="none" w:sz="0" w:space="0" w:color="auto"/>
      </w:divBdr>
    </w:div>
    <w:div w:id="1153176271">
      <w:bodyDiv w:val="1"/>
      <w:marLeft w:val="0"/>
      <w:marRight w:val="0"/>
      <w:marTop w:val="0"/>
      <w:marBottom w:val="0"/>
      <w:divBdr>
        <w:top w:val="none" w:sz="0" w:space="0" w:color="auto"/>
        <w:left w:val="none" w:sz="0" w:space="0" w:color="auto"/>
        <w:bottom w:val="none" w:sz="0" w:space="0" w:color="auto"/>
        <w:right w:val="none" w:sz="0" w:space="0" w:color="auto"/>
      </w:divBdr>
    </w:div>
    <w:div w:id="1262682145">
      <w:bodyDiv w:val="1"/>
      <w:marLeft w:val="0"/>
      <w:marRight w:val="0"/>
      <w:marTop w:val="0"/>
      <w:marBottom w:val="0"/>
      <w:divBdr>
        <w:top w:val="none" w:sz="0" w:space="0" w:color="auto"/>
        <w:left w:val="none" w:sz="0" w:space="0" w:color="auto"/>
        <w:bottom w:val="none" w:sz="0" w:space="0" w:color="auto"/>
        <w:right w:val="none" w:sz="0" w:space="0" w:color="auto"/>
      </w:divBdr>
    </w:div>
    <w:div w:id="1298219546">
      <w:bodyDiv w:val="1"/>
      <w:marLeft w:val="0"/>
      <w:marRight w:val="0"/>
      <w:marTop w:val="0"/>
      <w:marBottom w:val="0"/>
      <w:divBdr>
        <w:top w:val="none" w:sz="0" w:space="0" w:color="auto"/>
        <w:left w:val="none" w:sz="0" w:space="0" w:color="auto"/>
        <w:bottom w:val="none" w:sz="0" w:space="0" w:color="auto"/>
        <w:right w:val="none" w:sz="0" w:space="0" w:color="auto"/>
      </w:divBdr>
      <w:divsChild>
        <w:div w:id="1226381711">
          <w:marLeft w:val="0"/>
          <w:marRight w:val="0"/>
          <w:marTop w:val="0"/>
          <w:marBottom w:val="0"/>
          <w:divBdr>
            <w:top w:val="none" w:sz="0" w:space="0" w:color="auto"/>
            <w:left w:val="none" w:sz="0" w:space="0" w:color="auto"/>
            <w:bottom w:val="none" w:sz="0" w:space="0" w:color="auto"/>
            <w:right w:val="none" w:sz="0" w:space="0" w:color="auto"/>
          </w:divBdr>
          <w:divsChild>
            <w:div w:id="6527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8145">
      <w:bodyDiv w:val="1"/>
      <w:marLeft w:val="0"/>
      <w:marRight w:val="0"/>
      <w:marTop w:val="0"/>
      <w:marBottom w:val="0"/>
      <w:divBdr>
        <w:top w:val="none" w:sz="0" w:space="0" w:color="auto"/>
        <w:left w:val="none" w:sz="0" w:space="0" w:color="auto"/>
        <w:bottom w:val="none" w:sz="0" w:space="0" w:color="auto"/>
        <w:right w:val="none" w:sz="0" w:space="0" w:color="auto"/>
      </w:divBdr>
    </w:div>
    <w:div w:id="1718747970">
      <w:bodyDiv w:val="1"/>
      <w:marLeft w:val="0"/>
      <w:marRight w:val="0"/>
      <w:marTop w:val="0"/>
      <w:marBottom w:val="0"/>
      <w:divBdr>
        <w:top w:val="none" w:sz="0" w:space="0" w:color="auto"/>
        <w:left w:val="none" w:sz="0" w:space="0" w:color="auto"/>
        <w:bottom w:val="none" w:sz="0" w:space="0" w:color="auto"/>
        <w:right w:val="none" w:sz="0" w:space="0" w:color="auto"/>
      </w:divBdr>
    </w:div>
    <w:div w:id="1874419229">
      <w:bodyDiv w:val="1"/>
      <w:marLeft w:val="0"/>
      <w:marRight w:val="0"/>
      <w:marTop w:val="0"/>
      <w:marBottom w:val="0"/>
      <w:divBdr>
        <w:top w:val="none" w:sz="0" w:space="0" w:color="auto"/>
        <w:left w:val="none" w:sz="0" w:space="0" w:color="auto"/>
        <w:bottom w:val="none" w:sz="0" w:space="0" w:color="auto"/>
        <w:right w:val="none" w:sz="0" w:space="0" w:color="auto"/>
      </w:divBdr>
      <w:divsChild>
        <w:div w:id="45090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E922856F7F44D9AEA0858C5334AE8" ma:contentTypeVersion="7" ma:contentTypeDescription="Create a new document." ma:contentTypeScope="" ma:versionID="f39206003112f42c82d5bfcb95d70b4a">
  <xsd:schema xmlns:xsd="http://www.w3.org/2001/XMLSchema" xmlns:xs="http://www.w3.org/2001/XMLSchema" xmlns:p="http://schemas.microsoft.com/office/2006/metadata/properties" xmlns:ns3="2073167d-d33a-4c15-854a-c9f3222d31d7" xmlns:ns4="e06a1a16-9667-43e5-ba27-b002759f6b92" targetNamespace="http://schemas.microsoft.com/office/2006/metadata/properties" ma:root="true" ma:fieldsID="4e9691885a7f3c9bd84c194c08bddd6d" ns3:_="" ns4:_="">
    <xsd:import namespace="2073167d-d33a-4c15-854a-c9f3222d31d7"/>
    <xsd:import namespace="e06a1a16-9667-43e5-ba27-b002759f6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3167d-d33a-4c15-854a-c9f3222d3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1a16-9667-43e5-ba27-b002759f6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C3545-63CC-4F0A-A8F5-E68A4A92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3167d-d33a-4c15-854a-c9f3222d31d7"/>
    <ds:schemaRef ds:uri="e06a1a16-9667-43e5-ba27-b002759f6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83036-7796-4D38-B1B8-8F647BCAABA6}">
  <ds:schemaRefs>
    <ds:schemaRef ds:uri="http://schemas.microsoft.com/sharepoint/v3/contenttype/forms"/>
  </ds:schemaRefs>
</ds:datastoreItem>
</file>

<file path=customXml/itemProps3.xml><?xml version="1.0" encoding="utf-8"?>
<ds:datastoreItem xmlns:ds="http://schemas.openxmlformats.org/officeDocument/2006/customXml" ds:itemID="{C0422B94-18B6-43B4-AC61-125E9BFA91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Kingwood College</Company>
  <LinksUpToDate>false</LinksUpToDate>
  <CharactersWithSpaces>10759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scholar</cp:lastModifiedBy>
  <cp:revision>135</cp:revision>
  <cp:lastPrinted>2012-03-21T14:16:00Z</cp:lastPrinted>
  <dcterms:created xsi:type="dcterms:W3CDTF">2021-04-24T23:31:00Z</dcterms:created>
  <dcterms:modified xsi:type="dcterms:W3CDTF">2021-05-08T10:23:00Z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0x010100169E922856F7F44D9AEA0858C5334AE8</vt:lpwstr>
  </property>
</Properties>
</file>